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53A01" w14:textId="25F5A19A" w:rsidR="00D21D7E" w:rsidRDefault="0010114F" w:rsidP="0010114F">
      <w:pPr>
        <w:jc w:val="center"/>
        <w:rPr>
          <w:rFonts w:ascii="Calibri" w:hAnsi="Calibri" w:cs="Calibri"/>
          <w:b/>
          <w:bCs/>
          <w:color w:val="1F497D"/>
          <w:sz w:val="12"/>
          <w:szCs w:val="12"/>
        </w:rPr>
      </w:pPr>
      <w:r>
        <w:rPr>
          <w:noProof/>
          <w:lang w:val="en-GB" w:eastAsia="en-GB"/>
        </w:rPr>
        <w:drawing>
          <wp:inline distT="0" distB="0" distL="0" distR="0" wp14:anchorId="112439AB" wp14:editId="68CA9E8A">
            <wp:extent cx="855980" cy="1390015"/>
            <wp:effectExtent l="0" t="0" r="1270" b="635"/>
            <wp:docPr id="2" name="Picture 2" descr="United Nations Economic and Social Commission for Western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Nations Economic and Social Commission for Western As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1390015"/>
                    </a:xfrm>
                    <a:prstGeom prst="rect">
                      <a:avLst/>
                    </a:prstGeom>
                    <a:noFill/>
                    <a:ln>
                      <a:noFill/>
                    </a:ln>
                  </pic:spPr>
                </pic:pic>
              </a:graphicData>
            </a:graphic>
          </wp:inline>
        </w:drawing>
      </w:r>
      <w:r>
        <w:rPr>
          <w:rFonts w:ascii="Calibri" w:hAnsi="Calibri" w:cs="Calibri"/>
          <w:b/>
          <w:bCs/>
          <w:color w:val="1F497D"/>
          <w:sz w:val="12"/>
          <w:szCs w:val="12"/>
        </w:rPr>
        <w:t xml:space="preserve">                                                                                                  </w:t>
      </w:r>
      <w:r>
        <w:rPr>
          <w:noProof/>
          <w:lang w:val="en-GB" w:eastAsia="en-GB"/>
        </w:rPr>
        <w:drawing>
          <wp:inline distT="0" distB="0" distL="0" distR="0" wp14:anchorId="334268CF" wp14:editId="27D797AF">
            <wp:extent cx="782473" cy="1372637"/>
            <wp:effectExtent l="0" t="0" r="0" b="0"/>
            <wp:docPr id="4" name="Picture 4" descr="International Labour Organization - The Reader Wiki, Reader 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Labour Organization - The Reader Wiki, Reader View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1475" cy="1405971"/>
                    </a:xfrm>
                    <a:prstGeom prst="rect">
                      <a:avLst/>
                    </a:prstGeom>
                    <a:noFill/>
                    <a:ln>
                      <a:noFill/>
                    </a:ln>
                  </pic:spPr>
                </pic:pic>
              </a:graphicData>
            </a:graphic>
          </wp:inline>
        </w:drawing>
      </w:r>
    </w:p>
    <w:p w14:paraId="03F08285" w14:textId="77777777" w:rsidR="00DC4802" w:rsidRPr="0053369B" w:rsidRDefault="00DC4802" w:rsidP="001764C5">
      <w:pPr>
        <w:pStyle w:val="Heading1"/>
        <w:jc w:val="center"/>
        <w:rPr>
          <w:rFonts w:ascii="Calibri" w:hAnsi="Calibri" w:cs="Calibri"/>
          <w:spacing w:val="40"/>
          <w:sz w:val="10"/>
          <w:szCs w:val="10"/>
        </w:rPr>
      </w:pPr>
      <w:bookmarkStart w:id="0" w:name="_Hlk35428978"/>
    </w:p>
    <w:p w14:paraId="095D7CBD" w14:textId="45E1D68C" w:rsidR="001178CE" w:rsidRPr="002337A6" w:rsidRDefault="00AD3BD4" w:rsidP="001764C5">
      <w:pPr>
        <w:pStyle w:val="Heading1"/>
        <w:jc w:val="center"/>
        <w:rPr>
          <w:rFonts w:ascii="Calibri" w:hAnsi="Calibri" w:cs="Calibri"/>
          <w:b w:val="0"/>
          <w:bCs w:val="0"/>
          <w:spacing w:val="30"/>
          <w:sz w:val="36"/>
          <w:szCs w:val="36"/>
        </w:rPr>
      </w:pPr>
      <w:r>
        <w:rPr>
          <w:rFonts w:ascii="Calibri" w:hAnsi="Calibri" w:cs="Calibri"/>
          <w:noProof/>
          <w:spacing w:val="40"/>
          <w:sz w:val="36"/>
          <w:szCs w:val="36"/>
          <w:lang w:val="en-GB" w:eastAsia="en-GB"/>
        </w:rPr>
        <mc:AlternateContent>
          <mc:Choice Requires="wps">
            <w:drawing>
              <wp:anchor distT="0" distB="0" distL="114300" distR="114300" simplePos="0" relativeHeight="251657216" behindDoc="0" locked="0" layoutInCell="1" allowOverlap="1" wp14:anchorId="6BB7DF6C" wp14:editId="08031C56">
                <wp:simplePos x="0" y="0"/>
                <wp:positionH relativeFrom="column">
                  <wp:posOffset>-119380</wp:posOffset>
                </wp:positionH>
                <wp:positionV relativeFrom="paragraph">
                  <wp:posOffset>408305</wp:posOffset>
                </wp:positionV>
                <wp:extent cx="5915660" cy="635"/>
                <wp:effectExtent l="0" t="0" r="27940"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635"/>
                        </a:xfrm>
                        <a:prstGeom prst="straightConnector1">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82B9CA" id="_x0000_t32" coordsize="21600,21600" o:spt="32" o:oned="t" path="m,l21600,21600e" filled="f">
                <v:path arrowok="t" fillok="f" o:connecttype="none"/>
                <o:lock v:ext="edit" shapetype="t"/>
              </v:shapetype>
              <v:shape id="AutoShape 3" o:spid="_x0000_s1026" type="#_x0000_t32" style="position:absolute;margin-left:-9.4pt;margin-top:32.15pt;width:465.8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" strokecolor="#a5a5a5" strokeweight="1pt"/>
            </w:pict>
          </mc:Fallback>
        </mc:AlternateContent>
      </w:r>
      <w:r w:rsidR="002337A6" w:rsidRPr="002337A6">
        <w:rPr>
          <w:rFonts w:ascii="Calibri" w:hAnsi="Calibri" w:cs="Calibri"/>
          <w:spacing w:val="40"/>
          <w:sz w:val="36"/>
          <w:szCs w:val="36"/>
        </w:rPr>
        <w:t xml:space="preserve">Concept Paper for </w:t>
      </w:r>
      <w:r w:rsidR="00963F82">
        <w:rPr>
          <w:rFonts w:ascii="Calibri" w:hAnsi="Calibri" w:cs="Calibri"/>
          <w:spacing w:val="40"/>
          <w:sz w:val="36"/>
          <w:szCs w:val="36"/>
        </w:rPr>
        <w:t xml:space="preserve">Online </w:t>
      </w:r>
      <w:r w:rsidR="00860270">
        <w:rPr>
          <w:rFonts w:ascii="Calibri" w:hAnsi="Calibri" w:cs="Calibri"/>
          <w:spacing w:val="40"/>
          <w:sz w:val="36"/>
          <w:szCs w:val="36"/>
        </w:rPr>
        <w:t>Workshop</w:t>
      </w:r>
    </w:p>
    <w:p w14:paraId="62872025" w14:textId="44C7271B" w:rsidR="00AF2554" w:rsidRPr="009B36FC" w:rsidRDefault="00B531F2" w:rsidP="009B36FC">
      <w:pPr>
        <w:spacing w:before="120" w:after="120"/>
        <w:ind w:left="-90" w:right="-151"/>
        <w:jc w:val="center"/>
        <w:rPr>
          <w:rFonts w:ascii="Calibri" w:hAnsi="Calibri"/>
          <w:b/>
          <w:bCs/>
          <w:sz w:val="36"/>
          <w:szCs w:val="36"/>
        </w:rPr>
      </w:pPr>
      <w:r w:rsidRPr="009B36FC">
        <w:rPr>
          <w:rFonts w:ascii="Calibri" w:hAnsi="Calibri"/>
          <w:b/>
          <w:bCs/>
          <w:sz w:val="36"/>
          <w:szCs w:val="36"/>
        </w:rPr>
        <w:t>“</w:t>
      </w:r>
      <w:r w:rsidR="009B36FC" w:rsidRPr="009B36FC">
        <w:rPr>
          <w:rFonts w:ascii="Calibri" w:hAnsi="Calibri"/>
          <w:b/>
          <w:bCs/>
          <w:sz w:val="36"/>
          <w:szCs w:val="36"/>
        </w:rPr>
        <w:t xml:space="preserve">Policy </w:t>
      </w:r>
      <w:r w:rsidR="00963F82" w:rsidRPr="009B36FC">
        <w:rPr>
          <w:rFonts w:ascii="Calibri" w:hAnsi="Calibri"/>
          <w:b/>
          <w:bCs/>
          <w:sz w:val="36"/>
          <w:szCs w:val="36"/>
        </w:rPr>
        <w:t xml:space="preserve">Response </w:t>
      </w:r>
      <w:r w:rsidR="00031E83" w:rsidRPr="009B36FC">
        <w:rPr>
          <w:rFonts w:ascii="Calibri" w:hAnsi="Calibri"/>
          <w:b/>
          <w:bCs/>
          <w:sz w:val="36"/>
          <w:szCs w:val="36"/>
        </w:rPr>
        <w:t xml:space="preserve">to the </w:t>
      </w:r>
      <w:r w:rsidR="009B36FC" w:rsidRPr="009B36FC">
        <w:rPr>
          <w:rFonts w:ascii="Calibri" w:hAnsi="Calibri"/>
          <w:b/>
          <w:bCs/>
          <w:sz w:val="36"/>
          <w:szCs w:val="36"/>
        </w:rPr>
        <w:br/>
      </w:r>
      <w:r w:rsidR="00031E83" w:rsidRPr="009B36FC">
        <w:rPr>
          <w:rFonts w:ascii="Calibri" w:hAnsi="Calibri"/>
          <w:b/>
          <w:bCs/>
          <w:sz w:val="36"/>
          <w:szCs w:val="36"/>
        </w:rPr>
        <w:t>Socio-Economic</w:t>
      </w:r>
      <w:r w:rsidR="009B36FC" w:rsidRPr="009B36FC">
        <w:rPr>
          <w:rFonts w:ascii="Calibri" w:hAnsi="Calibri"/>
          <w:b/>
          <w:bCs/>
          <w:sz w:val="36"/>
          <w:szCs w:val="36"/>
        </w:rPr>
        <w:t xml:space="preserve"> </w:t>
      </w:r>
      <w:r w:rsidR="00031E83" w:rsidRPr="009B36FC">
        <w:rPr>
          <w:rFonts w:ascii="Calibri" w:hAnsi="Calibri"/>
          <w:b/>
          <w:bCs/>
          <w:sz w:val="36"/>
          <w:szCs w:val="36"/>
        </w:rPr>
        <w:t>Impact</w:t>
      </w:r>
      <w:r w:rsidR="00A36FA4" w:rsidRPr="009B36FC">
        <w:rPr>
          <w:rFonts w:ascii="Calibri" w:hAnsi="Calibri"/>
          <w:b/>
          <w:bCs/>
          <w:sz w:val="36"/>
          <w:szCs w:val="36"/>
        </w:rPr>
        <w:t xml:space="preserve"> </w:t>
      </w:r>
      <w:r w:rsidR="00963F82" w:rsidRPr="009B36FC">
        <w:rPr>
          <w:rFonts w:ascii="Calibri" w:hAnsi="Calibri"/>
          <w:b/>
          <w:bCs/>
          <w:sz w:val="36"/>
          <w:szCs w:val="36"/>
        </w:rPr>
        <w:t>of the Covid-19 Epidemic</w:t>
      </w:r>
      <w:r w:rsidR="009B36FC" w:rsidRPr="009B36FC">
        <w:rPr>
          <w:rFonts w:ascii="Calibri" w:hAnsi="Calibri"/>
          <w:b/>
          <w:bCs/>
          <w:sz w:val="36"/>
          <w:szCs w:val="36"/>
        </w:rPr>
        <w:t xml:space="preserve">: </w:t>
      </w:r>
      <w:r w:rsidR="009B36FC" w:rsidRPr="009B36FC">
        <w:rPr>
          <w:rFonts w:ascii="Calibri" w:hAnsi="Calibri"/>
          <w:b/>
          <w:bCs/>
          <w:sz w:val="36"/>
          <w:szCs w:val="36"/>
        </w:rPr>
        <w:br/>
        <w:t>Social Protection</w:t>
      </w:r>
      <w:r w:rsidRPr="009B36FC">
        <w:rPr>
          <w:rFonts w:ascii="Calibri" w:hAnsi="Calibri"/>
          <w:b/>
          <w:bCs/>
          <w:sz w:val="36"/>
          <w:szCs w:val="36"/>
        </w:rPr>
        <w:t>”</w:t>
      </w:r>
    </w:p>
    <w:p w14:paraId="2888C2C1" w14:textId="25616B62" w:rsidR="005D366F" w:rsidRDefault="00743359" w:rsidP="009A6848">
      <w:pPr>
        <w:spacing w:before="120" w:after="120"/>
        <w:jc w:val="center"/>
        <w:rPr>
          <w:rFonts w:ascii="Calibri" w:hAnsi="Calibri"/>
          <w:b/>
          <w:bCs/>
          <w:sz w:val="28"/>
          <w:szCs w:val="28"/>
        </w:rPr>
      </w:pPr>
      <w:r>
        <w:rPr>
          <w:rFonts w:ascii="Calibri" w:hAnsi="Calibri"/>
          <w:b/>
          <w:bCs/>
          <w:sz w:val="28"/>
          <w:szCs w:val="28"/>
        </w:rPr>
        <w:t xml:space="preserve">22 </w:t>
      </w:r>
      <w:r w:rsidR="00963F82">
        <w:rPr>
          <w:rFonts w:ascii="Calibri" w:hAnsi="Calibri"/>
          <w:b/>
          <w:bCs/>
          <w:sz w:val="28"/>
          <w:szCs w:val="28"/>
        </w:rPr>
        <w:t>April</w:t>
      </w:r>
      <w:r w:rsidR="00BA0496">
        <w:rPr>
          <w:rFonts w:ascii="Calibri" w:hAnsi="Calibri"/>
          <w:b/>
          <w:bCs/>
          <w:sz w:val="28"/>
          <w:szCs w:val="28"/>
        </w:rPr>
        <w:t xml:space="preserve"> </w:t>
      </w:r>
      <w:r w:rsidR="00F20473" w:rsidRPr="00F20473">
        <w:rPr>
          <w:rFonts w:ascii="Calibri" w:hAnsi="Calibri"/>
          <w:b/>
          <w:bCs/>
          <w:sz w:val="28"/>
          <w:szCs w:val="28"/>
        </w:rPr>
        <w:t>20</w:t>
      </w:r>
      <w:r w:rsidR="00BA0496">
        <w:rPr>
          <w:rFonts w:ascii="Calibri" w:hAnsi="Calibri"/>
          <w:b/>
          <w:bCs/>
          <w:sz w:val="28"/>
          <w:szCs w:val="28"/>
        </w:rPr>
        <w:t>20</w:t>
      </w:r>
      <w:r w:rsidR="009A6848">
        <w:rPr>
          <w:rFonts w:ascii="Calibri" w:hAnsi="Calibri"/>
          <w:b/>
          <w:bCs/>
          <w:sz w:val="28"/>
          <w:szCs w:val="28"/>
        </w:rPr>
        <w:br/>
      </w:r>
      <w:r>
        <w:rPr>
          <w:rFonts w:ascii="Calibri" w:hAnsi="Calibri"/>
          <w:b/>
          <w:bCs/>
          <w:sz w:val="28"/>
          <w:szCs w:val="28"/>
        </w:rPr>
        <w:t>10</w:t>
      </w:r>
      <w:r w:rsidR="009A6848">
        <w:rPr>
          <w:rFonts w:ascii="Calibri" w:hAnsi="Calibri"/>
          <w:b/>
          <w:bCs/>
          <w:sz w:val="28"/>
          <w:szCs w:val="28"/>
        </w:rPr>
        <w:t xml:space="preserve">.00 – </w:t>
      </w:r>
      <w:r>
        <w:rPr>
          <w:rFonts w:ascii="Calibri" w:hAnsi="Calibri"/>
          <w:b/>
          <w:bCs/>
          <w:sz w:val="28"/>
          <w:szCs w:val="28"/>
        </w:rPr>
        <w:t>12</w:t>
      </w:r>
      <w:r w:rsidR="009A6848">
        <w:rPr>
          <w:rFonts w:ascii="Calibri" w:hAnsi="Calibri"/>
          <w:b/>
          <w:bCs/>
          <w:sz w:val="28"/>
          <w:szCs w:val="28"/>
        </w:rPr>
        <w:t>.</w:t>
      </w:r>
      <w:r w:rsidR="00A9469C">
        <w:rPr>
          <w:rFonts w:ascii="Calibri" w:hAnsi="Calibri"/>
          <w:b/>
          <w:bCs/>
          <w:sz w:val="28"/>
          <w:szCs w:val="28"/>
        </w:rPr>
        <w:t>15</w:t>
      </w:r>
      <w:r w:rsidR="003C530D">
        <w:rPr>
          <w:rFonts w:ascii="Calibri" w:hAnsi="Calibri"/>
          <w:b/>
          <w:bCs/>
          <w:sz w:val="28"/>
          <w:szCs w:val="28"/>
        </w:rPr>
        <w:br/>
      </w:r>
      <w:r w:rsidR="00963F82">
        <w:rPr>
          <w:rFonts w:ascii="Calibri" w:hAnsi="Calibri"/>
          <w:b/>
          <w:bCs/>
          <w:sz w:val="28"/>
          <w:szCs w:val="28"/>
        </w:rPr>
        <w:t>ESCWA</w:t>
      </w:r>
      <w:r w:rsidR="00487097">
        <w:rPr>
          <w:rFonts w:ascii="Calibri" w:hAnsi="Calibri"/>
          <w:b/>
          <w:bCs/>
          <w:sz w:val="28"/>
          <w:szCs w:val="28"/>
        </w:rPr>
        <w:t xml:space="preserve"> &amp; ILO</w:t>
      </w:r>
    </w:p>
    <w:p w14:paraId="48B058AB" w14:textId="6246380E" w:rsidR="003C647D" w:rsidRDefault="00294F95" w:rsidP="00487097">
      <w:pPr>
        <w:spacing w:before="120" w:after="120"/>
        <w:rPr>
          <w:rFonts w:ascii="Calibri" w:hAnsi="Calibri"/>
          <w:b/>
          <w:bCs/>
          <w:sz w:val="22"/>
          <w:szCs w:val="22"/>
        </w:rPr>
      </w:pPr>
      <w:r>
        <w:rPr>
          <w:rFonts w:ascii="Calibri" w:hAnsi="Calibri"/>
          <w:b/>
          <w:bCs/>
          <w:sz w:val="22"/>
          <w:szCs w:val="22"/>
        </w:rPr>
        <w:t>1</w:t>
      </w:r>
      <w:r w:rsidR="00BC6239">
        <w:rPr>
          <w:rFonts w:ascii="Calibri" w:hAnsi="Calibri"/>
          <w:b/>
          <w:bCs/>
          <w:sz w:val="22"/>
          <w:szCs w:val="22"/>
        </w:rPr>
        <w:t xml:space="preserve">2. </w:t>
      </w:r>
      <w:r w:rsidR="00AF2554" w:rsidRPr="00AF2554">
        <w:rPr>
          <w:rFonts w:ascii="Calibri" w:hAnsi="Calibri"/>
          <w:b/>
          <w:bCs/>
          <w:sz w:val="22"/>
          <w:szCs w:val="22"/>
        </w:rPr>
        <w:t>BACKGROUND</w:t>
      </w:r>
    </w:p>
    <w:p w14:paraId="41961876" w14:textId="77235D7B" w:rsidR="007257B2" w:rsidRPr="007F4653" w:rsidRDefault="00A36FA4" w:rsidP="007257B2">
      <w:pPr>
        <w:spacing w:before="120"/>
        <w:jc w:val="both"/>
        <w:rPr>
          <w:rFonts w:ascii="Calibri" w:hAnsi="Calibri" w:cstheme="minorBidi"/>
          <w:sz w:val="22"/>
          <w:szCs w:val="22"/>
          <w:lang w:bidi="ar-LB"/>
        </w:rPr>
      </w:pPr>
      <w:r w:rsidRPr="007F4653">
        <w:rPr>
          <w:rFonts w:ascii="Calibri" w:hAnsi="Calibri"/>
          <w:sz w:val="22"/>
          <w:szCs w:val="22"/>
        </w:rPr>
        <w:t>On 11 March 2020, WHO announced that C</w:t>
      </w:r>
      <w:r w:rsidR="007B6F83" w:rsidRPr="007F4653">
        <w:rPr>
          <w:rFonts w:ascii="Calibri" w:hAnsi="Calibri"/>
          <w:sz w:val="22"/>
          <w:szCs w:val="22"/>
        </w:rPr>
        <w:t>ovid</w:t>
      </w:r>
      <w:r w:rsidRPr="007F4653">
        <w:rPr>
          <w:rFonts w:ascii="Calibri" w:hAnsi="Calibri"/>
          <w:sz w:val="22"/>
          <w:szCs w:val="22"/>
        </w:rPr>
        <w:t>-19 outbreak can be characterized as a pandemic</w:t>
      </w:r>
      <w:r w:rsidR="006726A9" w:rsidRPr="007F4653">
        <w:rPr>
          <w:rFonts w:ascii="Calibri" w:hAnsi="Calibri"/>
          <w:sz w:val="22"/>
          <w:szCs w:val="22"/>
        </w:rPr>
        <w:t>.</w:t>
      </w:r>
      <w:r w:rsidR="00431ABC" w:rsidRPr="007F4653">
        <w:rPr>
          <w:rFonts w:ascii="Calibri" w:hAnsi="Calibri"/>
          <w:sz w:val="22"/>
          <w:szCs w:val="22"/>
          <w:vertAlign w:val="superscript"/>
        </w:rPr>
        <w:footnoteReference w:id="1"/>
      </w:r>
      <w:r w:rsidR="0010114F" w:rsidRPr="007F4653">
        <w:rPr>
          <w:rFonts w:ascii="Calibri" w:hAnsi="Calibri"/>
          <w:sz w:val="22"/>
          <w:szCs w:val="22"/>
        </w:rPr>
        <w:t xml:space="preserve"> To curb the spread of the virus, countries around the world t</w:t>
      </w:r>
      <w:r w:rsidRPr="007F4653">
        <w:rPr>
          <w:rFonts w:ascii="Calibri" w:hAnsi="Calibri"/>
          <w:sz w:val="22"/>
          <w:szCs w:val="22"/>
        </w:rPr>
        <w:t>ook</w:t>
      </w:r>
      <w:r w:rsidR="0010114F" w:rsidRPr="007F4653">
        <w:rPr>
          <w:rFonts w:ascii="Calibri" w:hAnsi="Calibri"/>
          <w:sz w:val="22"/>
          <w:szCs w:val="22"/>
        </w:rPr>
        <w:t xml:space="preserve"> unprecedented measures</w:t>
      </w:r>
      <w:r w:rsidRPr="007F4653">
        <w:rPr>
          <w:rFonts w:ascii="Calibri" w:hAnsi="Calibri"/>
          <w:sz w:val="22"/>
          <w:szCs w:val="22"/>
        </w:rPr>
        <w:t>,</w:t>
      </w:r>
      <w:r w:rsidR="0010114F" w:rsidRPr="007F4653">
        <w:rPr>
          <w:rFonts w:ascii="Calibri" w:hAnsi="Calibri"/>
          <w:sz w:val="22"/>
          <w:szCs w:val="22"/>
        </w:rPr>
        <w:t xml:space="preserve"> including lockdown</w:t>
      </w:r>
      <w:r w:rsidRPr="007F4653">
        <w:rPr>
          <w:rFonts w:ascii="Calibri" w:hAnsi="Calibri"/>
          <w:sz w:val="22"/>
          <w:szCs w:val="22"/>
        </w:rPr>
        <w:t xml:space="preserve">s and curfews, </w:t>
      </w:r>
      <w:r w:rsidR="006726A9" w:rsidRPr="007F4653">
        <w:rPr>
          <w:rFonts w:ascii="Calibri" w:hAnsi="Calibri"/>
          <w:sz w:val="22"/>
          <w:szCs w:val="22"/>
        </w:rPr>
        <w:t xml:space="preserve">closure of </w:t>
      </w:r>
      <w:r w:rsidR="00FD571A" w:rsidRPr="007F4653">
        <w:rPr>
          <w:rFonts w:ascii="Calibri" w:hAnsi="Calibri"/>
          <w:sz w:val="22"/>
          <w:szCs w:val="22"/>
        </w:rPr>
        <w:t>educational establishments and</w:t>
      </w:r>
      <w:r w:rsidR="006726A9" w:rsidRPr="007F4653">
        <w:rPr>
          <w:rFonts w:ascii="Calibri" w:hAnsi="Calibri"/>
          <w:sz w:val="22"/>
          <w:szCs w:val="22"/>
        </w:rPr>
        <w:t xml:space="preserve"> public institutions, as well as </w:t>
      </w:r>
      <w:hyperlink r:id="rId13" w:history="1">
        <w:r w:rsidR="00F5645D" w:rsidRPr="007F4653">
          <w:rPr>
            <w:rFonts w:ascii="Calibri" w:hAnsi="Calibri"/>
            <w:sz w:val="22"/>
            <w:szCs w:val="22"/>
          </w:rPr>
          <w:t>full or partial</w:t>
        </w:r>
        <w:r w:rsidR="006726A9" w:rsidRPr="007F4653">
          <w:rPr>
            <w:rFonts w:ascii="Calibri" w:hAnsi="Calibri"/>
            <w:sz w:val="22"/>
            <w:szCs w:val="22"/>
          </w:rPr>
          <w:t xml:space="preserve"> suspension of </w:t>
        </w:r>
        <w:r w:rsidR="00F5645D" w:rsidRPr="007F4653">
          <w:rPr>
            <w:rFonts w:ascii="Calibri" w:hAnsi="Calibri"/>
            <w:sz w:val="22"/>
            <w:szCs w:val="22"/>
          </w:rPr>
          <w:t xml:space="preserve">non-essential </w:t>
        </w:r>
        <w:r w:rsidR="006726A9" w:rsidRPr="007F4653">
          <w:rPr>
            <w:rFonts w:ascii="Calibri" w:hAnsi="Calibri"/>
            <w:sz w:val="22"/>
            <w:szCs w:val="22"/>
          </w:rPr>
          <w:t>business activities and</w:t>
        </w:r>
      </w:hyperlink>
      <w:r w:rsidR="006726A9" w:rsidRPr="007F4653">
        <w:rPr>
          <w:rFonts w:ascii="Calibri" w:hAnsi="Calibri"/>
          <w:sz w:val="22"/>
          <w:szCs w:val="22"/>
        </w:rPr>
        <w:t xml:space="preserve"> </w:t>
      </w:r>
      <w:r w:rsidR="00972B16" w:rsidRPr="007F4653">
        <w:rPr>
          <w:rFonts w:ascii="Calibri" w:hAnsi="Calibri"/>
          <w:sz w:val="22"/>
          <w:szCs w:val="22"/>
        </w:rPr>
        <w:t>free movement of people</w:t>
      </w:r>
      <w:r w:rsidR="0010114F" w:rsidRPr="007F4653">
        <w:rPr>
          <w:rFonts w:ascii="Calibri" w:hAnsi="Calibri"/>
          <w:sz w:val="22"/>
          <w:szCs w:val="22"/>
        </w:rPr>
        <w:t>.</w:t>
      </w:r>
      <w:r w:rsidR="00C15585" w:rsidRPr="007F4653">
        <w:rPr>
          <w:rFonts w:ascii="Calibri" w:hAnsi="Calibri"/>
          <w:sz w:val="22"/>
          <w:szCs w:val="22"/>
        </w:rPr>
        <w:t xml:space="preserve"> The pandemic and follow</w:t>
      </w:r>
      <w:r w:rsidR="00FD571A" w:rsidRPr="007F4653">
        <w:rPr>
          <w:rFonts w:ascii="Calibri" w:hAnsi="Calibri"/>
          <w:sz w:val="22"/>
          <w:szCs w:val="22"/>
        </w:rPr>
        <w:t>-up actions taken by</w:t>
      </w:r>
      <w:r w:rsidR="00C15585" w:rsidRPr="007F4653">
        <w:rPr>
          <w:rFonts w:ascii="Calibri" w:hAnsi="Calibri"/>
          <w:sz w:val="22"/>
          <w:szCs w:val="22"/>
        </w:rPr>
        <w:t xml:space="preserve"> </w:t>
      </w:r>
      <w:r w:rsidR="00BC3328" w:rsidRPr="007F4653">
        <w:rPr>
          <w:rFonts w:ascii="Calibri" w:hAnsi="Calibri"/>
          <w:sz w:val="22"/>
          <w:szCs w:val="22"/>
        </w:rPr>
        <w:t>government</w:t>
      </w:r>
      <w:r w:rsidR="00FD571A" w:rsidRPr="007F4653">
        <w:rPr>
          <w:rFonts w:ascii="Calibri" w:hAnsi="Calibri"/>
          <w:sz w:val="22"/>
          <w:szCs w:val="22"/>
        </w:rPr>
        <w:t>s</w:t>
      </w:r>
      <w:r w:rsidR="00BC3328" w:rsidRPr="007F4653">
        <w:rPr>
          <w:rFonts w:ascii="Calibri" w:hAnsi="Calibri"/>
          <w:sz w:val="22"/>
          <w:szCs w:val="22"/>
        </w:rPr>
        <w:t xml:space="preserve"> </w:t>
      </w:r>
      <w:r w:rsidR="00FD571A" w:rsidRPr="007F4653">
        <w:rPr>
          <w:rFonts w:ascii="Calibri" w:hAnsi="Calibri"/>
          <w:sz w:val="22"/>
          <w:szCs w:val="22"/>
        </w:rPr>
        <w:t xml:space="preserve">to prevent the spread of the disease </w:t>
      </w:r>
      <w:r w:rsidR="00C15585" w:rsidRPr="007F4653">
        <w:rPr>
          <w:rFonts w:ascii="Calibri" w:hAnsi="Calibri"/>
          <w:sz w:val="22"/>
          <w:szCs w:val="22"/>
        </w:rPr>
        <w:t xml:space="preserve">are </w:t>
      </w:r>
      <w:r w:rsidR="008B1F66" w:rsidRPr="007F4653">
        <w:rPr>
          <w:rFonts w:ascii="Calibri" w:hAnsi="Calibri"/>
          <w:sz w:val="22"/>
          <w:szCs w:val="22"/>
        </w:rPr>
        <w:t>hav</w:t>
      </w:r>
      <w:r w:rsidR="00A77A72" w:rsidRPr="007F4653">
        <w:rPr>
          <w:rFonts w:ascii="Calibri" w:hAnsi="Calibri"/>
          <w:sz w:val="22"/>
          <w:szCs w:val="22"/>
        </w:rPr>
        <w:t xml:space="preserve">ing </w:t>
      </w:r>
      <w:r w:rsidR="00C15585" w:rsidRPr="007F4653">
        <w:rPr>
          <w:rFonts w:ascii="Calibri" w:hAnsi="Calibri"/>
          <w:sz w:val="22"/>
          <w:szCs w:val="22"/>
        </w:rPr>
        <w:t>grave repercussions</w:t>
      </w:r>
      <w:r w:rsidR="008B1F66" w:rsidRPr="007F4653">
        <w:rPr>
          <w:rFonts w:ascii="Calibri" w:hAnsi="Calibri"/>
          <w:sz w:val="22"/>
          <w:szCs w:val="22"/>
        </w:rPr>
        <w:t xml:space="preserve"> for</w:t>
      </w:r>
      <w:r w:rsidR="00C15585" w:rsidRPr="007F4653">
        <w:rPr>
          <w:rFonts w:ascii="Calibri" w:hAnsi="Calibri"/>
          <w:sz w:val="22"/>
          <w:szCs w:val="22"/>
        </w:rPr>
        <w:t xml:space="preserve"> </w:t>
      </w:r>
      <w:r w:rsidR="001F6DD1" w:rsidRPr="007F4653">
        <w:rPr>
          <w:rFonts w:ascii="Calibri" w:hAnsi="Calibri"/>
          <w:sz w:val="22"/>
          <w:szCs w:val="22"/>
        </w:rPr>
        <w:t xml:space="preserve">the </w:t>
      </w:r>
      <w:r w:rsidR="00C15585" w:rsidRPr="007F4653">
        <w:rPr>
          <w:rFonts w:ascii="Calibri" w:hAnsi="Calibri"/>
          <w:sz w:val="22"/>
          <w:szCs w:val="22"/>
        </w:rPr>
        <w:t xml:space="preserve">economic growth, </w:t>
      </w:r>
      <w:proofErr w:type="spellStart"/>
      <w:r w:rsidR="001F6DD1" w:rsidRPr="007F4653">
        <w:rPr>
          <w:rFonts w:ascii="Calibri" w:hAnsi="Calibri"/>
          <w:sz w:val="22"/>
          <w:szCs w:val="22"/>
        </w:rPr>
        <w:t>labour</w:t>
      </w:r>
      <w:proofErr w:type="spellEnd"/>
      <w:r w:rsidR="001F6DD1" w:rsidRPr="007F4653">
        <w:rPr>
          <w:rFonts w:ascii="Calibri" w:hAnsi="Calibri"/>
          <w:sz w:val="22"/>
          <w:szCs w:val="22"/>
        </w:rPr>
        <w:t xml:space="preserve"> markets, </w:t>
      </w:r>
      <w:r w:rsidR="00C15585" w:rsidRPr="007F4653">
        <w:rPr>
          <w:rFonts w:ascii="Calibri" w:hAnsi="Calibri"/>
          <w:sz w:val="22"/>
          <w:szCs w:val="22"/>
        </w:rPr>
        <w:t xml:space="preserve">unemployment, poverty and food insecurity in </w:t>
      </w:r>
      <w:r w:rsidR="008B1F66" w:rsidRPr="007F4653">
        <w:rPr>
          <w:rFonts w:ascii="Calibri" w:hAnsi="Calibri"/>
          <w:sz w:val="22"/>
          <w:szCs w:val="22"/>
        </w:rPr>
        <w:t xml:space="preserve">virtually all the </w:t>
      </w:r>
      <w:r w:rsidR="001F6DD1" w:rsidRPr="007F4653">
        <w:rPr>
          <w:rFonts w:ascii="Calibri" w:hAnsi="Calibri"/>
          <w:sz w:val="22"/>
          <w:szCs w:val="22"/>
        </w:rPr>
        <w:t>countries around the world</w:t>
      </w:r>
      <w:r w:rsidR="00C15585" w:rsidRPr="007F4653">
        <w:rPr>
          <w:rFonts w:ascii="Calibri" w:hAnsi="Calibri"/>
          <w:sz w:val="22"/>
          <w:szCs w:val="22"/>
        </w:rPr>
        <w:t>.</w:t>
      </w:r>
      <w:r w:rsidR="007257B2" w:rsidRPr="007F4653">
        <w:rPr>
          <w:rFonts w:ascii="Calibri" w:hAnsi="Calibri"/>
          <w:sz w:val="22"/>
          <w:szCs w:val="22"/>
        </w:rPr>
        <w:t xml:space="preserve"> </w:t>
      </w:r>
      <w:r w:rsidR="000D0FBD" w:rsidRPr="007F4653">
        <w:rPr>
          <w:rFonts w:ascii="Calibri" w:hAnsi="Calibri"/>
          <w:sz w:val="22"/>
          <w:szCs w:val="22"/>
        </w:rPr>
        <w:t>But it is the p</w:t>
      </w:r>
      <w:r w:rsidR="007257B2" w:rsidRPr="007F4653">
        <w:rPr>
          <w:rFonts w:ascii="Calibri" w:hAnsi="Calibri"/>
          <w:sz w:val="22"/>
          <w:szCs w:val="22"/>
        </w:rPr>
        <w:t xml:space="preserve">oor and vulnerable </w:t>
      </w:r>
      <w:r w:rsidR="000D0FBD" w:rsidRPr="007F4653">
        <w:rPr>
          <w:rFonts w:ascii="Calibri" w:hAnsi="Calibri"/>
          <w:sz w:val="22"/>
          <w:szCs w:val="22"/>
        </w:rPr>
        <w:t>who</w:t>
      </w:r>
      <w:r w:rsidR="007257B2" w:rsidRPr="007F4653">
        <w:rPr>
          <w:rFonts w:ascii="Calibri" w:hAnsi="Calibri"/>
          <w:sz w:val="22"/>
          <w:szCs w:val="22"/>
        </w:rPr>
        <w:t xml:space="preserve"> are expected to bear the overwhelming burden of the </w:t>
      </w:r>
      <w:r w:rsidR="002C515D" w:rsidRPr="007F4653">
        <w:rPr>
          <w:rFonts w:ascii="Calibri" w:hAnsi="Calibri"/>
          <w:sz w:val="22"/>
          <w:szCs w:val="22"/>
        </w:rPr>
        <w:t xml:space="preserve">Covid-19 crisis </w:t>
      </w:r>
      <w:r w:rsidR="002E52B7" w:rsidRPr="007F4653">
        <w:rPr>
          <w:rFonts w:ascii="Calibri" w:hAnsi="Calibri"/>
          <w:sz w:val="22"/>
          <w:szCs w:val="22"/>
        </w:rPr>
        <w:t>owning</w:t>
      </w:r>
      <w:r w:rsidR="007257B2" w:rsidRPr="007F4653">
        <w:rPr>
          <w:rFonts w:ascii="Calibri" w:hAnsi="Calibri"/>
          <w:sz w:val="22"/>
          <w:szCs w:val="22"/>
        </w:rPr>
        <w:t xml:space="preserve"> to the</w:t>
      </w:r>
      <w:r w:rsidR="002E52B7" w:rsidRPr="007F4653">
        <w:rPr>
          <w:rFonts w:ascii="Calibri" w:hAnsi="Calibri"/>
          <w:sz w:val="22"/>
          <w:szCs w:val="22"/>
        </w:rPr>
        <w:t>ir</w:t>
      </w:r>
      <w:r w:rsidR="007257B2" w:rsidRPr="007F4653">
        <w:rPr>
          <w:rFonts w:ascii="Calibri" w:hAnsi="Calibri"/>
          <w:sz w:val="22"/>
          <w:szCs w:val="22"/>
        </w:rPr>
        <w:t xml:space="preserve"> limited access to adequate </w:t>
      </w:r>
      <w:r w:rsidR="00E01BAD" w:rsidRPr="007F4653">
        <w:rPr>
          <w:rFonts w:ascii="Calibri" w:hAnsi="Calibri"/>
          <w:sz w:val="22"/>
          <w:szCs w:val="22"/>
        </w:rPr>
        <w:t>health care</w:t>
      </w:r>
      <w:r w:rsidR="007257B2" w:rsidRPr="007F4653">
        <w:rPr>
          <w:rFonts w:ascii="Calibri" w:hAnsi="Calibri"/>
          <w:sz w:val="22"/>
          <w:szCs w:val="22"/>
        </w:rPr>
        <w:t xml:space="preserve"> and income security programmes</w:t>
      </w:r>
      <w:r w:rsidR="000F62EF" w:rsidRPr="007F4653">
        <w:rPr>
          <w:rFonts w:ascii="Calibri" w:hAnsi="Calibri"/>
          <w:sz w:val="22"/>
          <w:szCs w:val="22"/>
        </w:rPr>
        <w:t xml:space="preserve">, as well as </w:t>
      </w:r>
      <w:r w:rsidR="00A1647B" w:rsidRPr="007F4653">
        <w:rPr>
          <w:rFonts w:ascii="Calibri" w:hAnsi="Calibri"/>
          <w:sz w:val="22"/>
          <w:szCs w:val="22"/>
        </w:rPr>
        <w:t xml:space="preserve">chronic </w:t>
      </w:r>
      <w:r w:rsidR="000F62EF" w:rsidRPr="007F4653">
        <w:rPr>
          <w:rFonts w:ascii="Calibri" w:hAnsi="Calibri"/>
          <w:sz w:val="22"/>
          <w:szCs w:val="22"/>
        </w:rPr>
        <w:t>underinvestment in their human capital and living conditions</w:t>
      </w:r>
      <w:r w:rsidR="007257B2" w:rsidRPr="007F4653">
        <w:rPr>
          <w:rFonts w:ascii="Calibri" w:hAnsi="Calibri"/>
          <w:sz w:val="22"/>
          <w:szCs w:val="22"/>
        </w:rPr>
        <w:t xml:space="preserve">. </w:t>
      </w:r>
      <w:r w:rsidR="00664328">
        <w:rPr>
          <w:rFonts w:ascii="Calibri" w:hAnsi="Calibri"/>
          <w:sz w:val="22"/>
          <w:szCs w:val="22"/>
        </w:rPr>
        <w:t>I</w:t>
      </w:r>
      <w:r w:rsidR="007D2FF7">
        <w:rPr>
          <w:rFonts w:ascii="Calibri" w:hAnsi="Calibri"/>
          <w:sz w:val="22"/>
          <w:szCs w:val="22"/>
        </w:rPr>
        <w:t xml:space="preserve">nformal workers, migrant workers and </w:t>
      </w:r>
      <w:r w:rsidR="00664328">
        <w:rPr>
          <w:rFonts w:ascii="Calibri" w:hAnsi="Calibri"/>
          <w:sz w:val="22"/>
          <w:szCs w:val="22"/>
        </w:rPr>
        <w:t xml:space="preserve">vulnerable </w:t>
      </w:r>
      <w:r w:rsidR="007D2FF7">
        <w:rPr>
          <w:rFonts w:ascii="Calibri" w:hAnsi="Calibri"/>
          <w:sz w:val="22"/>
          <w:szCs w:val="22"/>
        </w:rPr>
        <w:t xml:space="preserve">workers in non-standard forms of employment are amongst the categories at highest risk. </w:t>
      </w:r>
      <w:r w:rsidR="007257B2" w:rsidRPr="007F4653">
        <w:rPr>
          <w:rFonts w:ascii="Calibri" w:hAnsi="Calibri"/>
          <w:sz w:val="22"/>
          <w:szCs w:val="22"/>
        </w:rPr>
        <w:t xml:space="preserve">Most of them can’t afford </w:t>
      </w:r>
      <w:r w:rsidR="00C60F5A" w:rsidRPr="007F4653">
        <w:rPr>
          <w:rFonts w:ascii="Calibri" w:hAnsi="Calibri"/>
          <w:sz w:val="22"/>
          <w:szCs w:val="22"/>
        </w:rPr>
        <w:t xml:space="preserve">the luxury of </w:t>
      </w:r>
      <w:r w:rsidR="007257B2" w:rsidRPr="007F4653">
        <w:rPr>
          <w:rFonts w:ascii="Calibri" w:hAnsi="Calibri"/>
          <w:sz w:val="22"/>
          <w:szCs w:val="22"/>
        </w:rPr>
        <w:t>self-isolation</w:t>
      </w:r>
      <w:r w:rsidR="000F62EF" w:rsidRPr="007F4653">
        <w:rPr>
          <w:rFonts w:ascii="Calibri" w:hAnsi="Calibri"/>
          <w:sz w:val="22"/>
          <w:szCs w:val="22"/>
        </w:rPr>
        <w:t>, social distancing</w:t>
      </w:r>
      <w:r w:rsidR="007257B2" w:rsidRPr="007F4653">
        <w:rPr>
          <w:rFonts w:ascii="Calibri" w:hAnsi="Calibri"/>
          <w:sz w:val="22"/>
          <w:szCs w:val="22"/>
        </w:rPr>
        <w:t xml:space="preserve"> or buying a 2-weeks stock of food and medication, let alone remote work and online learning.</w:t>
      </w:r>
      <w:r w:rsidR="007257B2" w:rsidRPr="007F4653">
        <w:rPr>
          <w:sz w:val="22"/>
          <w:szCs w:val="22"/>
          <w:vertAlign w:val="superscript"/>
        </w:rPr>
        <w:footnoteReference w:id="2"/>
      </w:r>
      <w:r w:rsidR="007257B2" w:rsidRPr="007F4653">
        <w:rPr>
          <w:rFonts w:ascii="Calibri" w:hAnsi="Calibri"/>
          <w:sz w:val="22"/>
          <w:szCs w:val="22"/>
        </w:rPr>
        <w:t xml:space="preserve"> </w:t>
      </w:r>
    </w:p>
    <w:p w14:paraId="66558454" w14:textId="6A52116A" w:rsidR="00461262" w:rsidRPr="007F4653" w:rsidRDefault="00136387" w:rsidP="00664C69">
      <w:pPr>
        <w:spacing w:before="120"/>
        <w:jc w:val="both"/>
        <w:rPr>
          <w:rFonts w:ascii="Calibri" w:hAnsi="Calibri"/>
          <w:sz w:val="22"/>
          <w:szCs w:val="22"/>
        </w:rPr>
      </w:pPr>
      <w:r w:rsidRPr="007F4653">
        <w:rPr>
          <w:rFonts w:ascii="Calibri" w:hAnsi="Calibri"/>
          <w:sz w:val="22"/>
          <w:szCs w:val="22"/>
        </w:rPr>
        <w:t>Although the epicenter</w:t>
      </w:r>
      <w:r w:rsidR="00A20736">
        <w:rPr>
          <w:rFonts w:ascii="Calibri" w:hAnsi="Calibri"/>
          <w:sz w:val="22"/>
          <w:szCs w:val="22"/>
        </w:rPr>
        <w:t>s</w:t>
      </w:r>
      <w:r w:rsidRPr="007F4653">
        <w:rPr>
          <w:rFonts w:ascii="Calibri" w:hAnsi="Calibri"/>
          <w:sz w:val="22"/>
          <w:szCs w:val="22"/>
        </w:rPr>
        <w:t xml:space="preserve"> of the pandemic </w:t>
      </w:r>
      <w:r w:rsidR="00A20736">
        <w:rPr>
          <w:rFonts w:ascii="Calibri" w:hAnsi="Calibri"/>
          <w:sz w:val="22"/>
          <w:szCs w:val="22"/>
        </w:rPr>
        <w:t>are</w:t>
      </w:r>
      <w:r w:rsidR="00A20736" w:rsidRPr="007F4653">
        <w:rPr>
          <w:rFonts w:ascii="Calibri" w:hAnsi="Calibri"/>
          <w:sz w:val="22"/>
          <w:szCs w:val="22"/>
        </w:rPr>
        <w:t xml:space="preserve"> </w:t>
      </w:r>
      <w:r w:rsidR="00C60F5A" w:rsidRPr="007F4653">
        <w:rPr>
          <w:rFonts w:ascii="Calibri" w:hAnsi="Calibri"/>
          <w:sz w:val="22"/>
          <w:szCs w:val="22"/>
        </w:rPr>
        <w:t xml:space="preserve">currently </w:t>
      </w:r>
      <w:r w:rsidRPr="007F4653">
        <w:rPr>
          <w:rFonts w:ascii="Calibri" w:hAnsi="Calibri"/>
          <w:sz w:val="22"/>
          <w:szCs w:val="22"/>
        </w:rPr>
        <w:t xml:space="preserve">in </w:t>
      </w:r>
      <w:r w:rsidR="00743359">
        <w:rPr>
          <w:rFonts w:ascii="Calibri" w:hAnsi="Calibri" w:cstheme="minorBidi"/>
          <w:sz w:val="22"/>
          <w:szCs w:val="22"/>
          <w:lang w:bidi="ar-LB"/>
        </w:rPr>
        <w:t xml:space="preserve">the United States and </w:t>
      </w:r>
      <w:r w:rsidRPr="007F4653">
        <w:rPr>
          <w:rFonts w:ascii="Calibri" w:hAnsi="Calibri"/>
          <w:sz w:val="22"/>
          <w:szCs w:val="22"/>
        </w:rPr>
        <w:t>Europe, majority of</w:t>
      </w:r>
      <w:r w:rsidR="00D0739C" w:rsidRPr="007F4653">
        <w:rPr>
          <w:rFonts w:ascii="Calibri" w:hAnsi="Calibri"/>
          <w:sz w:val="22"/>
          <w:szCs w:val="22"/>
        </w:rPr>
        <w:t xml:space="preserve"> Arab </w:t>
      </w:r>
      <w:r w:rsidRPr="007F4653">
        <w:rPr>
          <w:rFonts w:ascii="Calibri" w:hAnsi="Calibri"/>
          <w:sz w:val="22"/>
          <w:szCs w:val="22"/>
        </w:rPr>
        <w:t>countries are</w:t>
      </w:r>
      <w:r w:rsidR="00D0739C" w:rsidRPr="007F4653">
        <w:rPr>
          <w:rFonts w:ascii="Calibri" w:hAnsi="Calibri"/>
          <w:sz w:val="22"/>
          <w:szCs w:val="22"/>
        </w:rPr>
        <w:t xml:space="preserve"> heavily affected by </w:t>
      </w:r>
      <w:r w:rsidR="00C60F5A" w:rsidRPr="007F4653">
        <w:rPr>
          <w:rFonts w:ascii="Calibri" w:hAnsi="Calibri"/>
          <w:sz w:val="22"/>
          <w:szCs w:val="22"/>
        </w:rPr>
        <w:t>the virus</w:t>
      </w:r>
      <w:r w:rsidR="00D0739C" w:rsidRPr="007F4653">
        <w:rPr>
          <w:rFonts w:ascii="Calibri" w:hAnsi="Calibri"/>
          <w:sz w:val="22"/>
          <w:szCs w:val="22"/>
        </w:rPr>
        <w:t xml:space="preserve">. </w:t>
      </w:r>
      <w:r w:rsidR="00664C69" w:rsidRPr="007F4653">
        <w:rPr>
          <w:rFonts w:ascii="Calibri" w:hAnsi="Calibri"/>
          <w:sz w:val="22"/>
          <w:szCs w:val="22"/>
        </w:rPr>
        <w:t xml:space="preserve">In the region, impacts of the pandemic </w:t>
      </w:r>
      <w:r w:rsidRPr="007F4653">
        <w:rPr>
          <w:rFonts w:ascii="Calibri" w:hAnsi="Calibri"/>
          <w:sz w:val="22"/>
          <w:szCs w:val="22"/>
        </w:rPr>
        <w:t xml:space="preserve">are </w:t>
      </w:r>
      <w:r w:rsidR="00C60F5A" w:rsidRPr="007F4653">
        <w:rPr>
          <w:rFonts w:ascii="Calibri" w:hAnsi="Calibri"/>
          <w:sz w:val="22"/>
          <w:szCs w:val="22"/>
        </w:rPr>
        <w:t>expected to be devastating</w:t>
      </w:r>
      <w:r w:rsidR="00664C69" w:rsidRPr="007F4653">
        <w:rPr>
          <w:rFonts w:ascii="Calibri" w:hAnsi="Calibri"/>
          <w:sz w:val="22"/>
          <w:szCs w:val="22"/>
        </w:rPr>
        <w:t xml:space="preserve"> </w:t>
      </w:r>
      <w:r w:rsidR="00C60F5A" w:rsidRPr="007F4653">
        <w:rPr>
          <w:rFonts w:ascii="Calibri" w:hAnsi="Calibri"/>
          <w:sz w:val="22"/>
          <w:szCs w:val="22"/>
        </w:rPr>
        <w:t>given</w:t>
      </w:r>
      <w:r w:rsidR="00664C69" w:rsidRPr="007F4653">
        <w:rPr>
          <w:rFonts w:ascii="Calibri" w:hAnsi="Calibri"/>
          <w:sz w:val="22"/>
          <w:szCs w:val="22"/>
        </w:rPr>
        <w:t xml:space="preserve"> prevalent poverty and informality, conflicts and displacement, shrinking oil revenues as well as other factors. </w:t>
      </w:r>
      <w:r w:rsidR="000D0FBD" w:rsidRPr="00F625B5">
        <w:rPr>
          <w:rFonts w:ascii="Calibri" w:hAnsi="Calibri"/>
          <w:sz w:val="22"/>
          <w:szCs w:val="22"/>
        </w:rPr>
        <w:t xml:space="preserve">Many Arabs lack access to </w:t>
      </w:r>
      <w:r w:rsidR="00DE749C">
        <w:rPr>
          <w:rFonts w:ascii="Calibri" w:hAnsi="Calibri"/>
          <w:sz w:val="22"/>
          <w:szCs w:val="22"/>
        </w:rPr>
        <w:t>social protection</w:t>
      </w:r>
      <w:r w:rsidR="00DE749C" w:rsidRPr="00F625B5">
        <w:rPr>
          <w:rFonts w:ascii="Calibri" w:hAnsi="Calibri"/>
          <w:sz w:val="22"/>
          <w:szCs w:val="22"/>
        </w:rPr>
        <w:t xml:space="preserve"> </w:t>
      </w:r>
      <w:r w:rsidR="000D0FBD" w:rsidRPr="00F625B5">
        <w:rPr>
          <w:rFonts w:ascii="Calibri" w:hAnsi="Calibri"/>
          <w:sz w:val="22"/>
          <w:szCs w:val="22"/>
        </w:rPr>
        <w:t>programmes</w:t>
      </w:r>
      <w:r w:rsidR="00C60F5A" w:rsidRPr="007F4653">
        <w:rPr>
          <w:rFonts w:ascii="Calibri" w:hAnsi="Calibri"/>
          <w:sz w:val="22"/>
          <w:szCs w:val="22"/>
        </w:rPr>
        <w:t xml:space="preserve">: an </w:t>
      </w:r>
      <w:r w:rsidR="000D0FBD" w:rsidRPr="007F4653">
        <w:rPr>
          <w:rFonts w:ascii="Calibri" w:hAnsi="Calibri" w:cstheme="minorBidi"/>
          <w:sz w:val="22"/>
          <w:szCs w:val="22"/>
          <w:lang w:bidi="ar-LB"/>
        </w:rPr>
        <w:lastRenderedPageBreak/>
        <w:t>e</w:t>
      </w:r>
      <w:r w:rsidR="00461262" w:rsidRPr="007F4653">
        <w:rPr>
          <w:rFonts w:ascii="Calibri" w:hAnsi="Calibri" w:cstheme="minorBidi"/>
          <w:sz w:val="22"/>
          <w:szCs w:val="22"/>
          <w:lang w:bidi="ar-LB"/>
        </w:rPr>
        <w:t xml:space="preserve">stimated </w:t>
      </w:r>
      <w:r w:rsidR="00461262" w:rsidRPr="007F4653">
        <w:rPr>
          <w:rFonts w:ascii="Calibri" w:hAnsi="Calibri"/>
          <w:sz w:val="22"/>
          <w:szCs w:val="22"/>
        </w:rPr>
        <w:t xml:space="preserve">68.6 per cent of employed population aged 15+ in the Arab </w:t>
      </w:r>
      <w:r w:rsidR="00C60F5A" w:rsidRPr="007F4653">
        <w:rPr>
          <w:rFonts w:ascii="Calibri" w:hAnsi="Calibri"/>
          <w:sz w:val="22"/>
          <w:szCs w:val="22"/>
        </w:rPr>
        <w:t>region</w:t>
      </w:r>
      <w:r w:rsidR="00461262" w:rsidRPr="007F4653">
        <w:rPr>
          <w:rFonts w:ascii="Calibri" w:hAnsi="Calibri"/>
          <w:sz w:val="22"/>
          <w:szCs w:val="22"/>
        </w:rPr>
        <w:t xml:space="preserve"> work informally</w:t>
      </w:r>
      <w:r w:rsidR="00461262" w:rsidRPr="007F4653">
        <w:rPr>
          <w:rStyle w:val="FootnoteReference"/>
          <w:rFonts w:ascii="Calibri" w:hAnsi="Calibri"/>
          <w:sz w:val="22"/>
          <w:szCs w:val="22"/>
        </w:rPr>
        <w:footnoteReference w:id="3"/>
      </w:r>
      <w:r w:rsidR="00461262" w:rsidRPr="007F4653">
        <w:rPr>
          <w:rFonts w:ascii="Calibri" w:hAnsi="Calibri"/>
          <w:sz w:val="22"/>
          <w:szCs w:val="22"/>
        </w:rPr>
        <w:t xml:space="preserve"> and on average </w:t>
      </w:r>
      <w:r w:rsidR="00C60F5A" w:rsidRPr="007F4653">
        <w:rPr>
          <w:rFonts w:ascii="Calibri" w:hAnsi="Calibri"/>
          <w:sz w:val="22"/>
          <w:szCs w:val="22"/>
        </w:rPr>
        <w:t xml:space="preserve">only </w:t>
      </w:r>
      <w:r w:rsidR="00461262" w:rsidRPr="007F4653">
        <w:rPr>
          <w:rFonts w:ascii="Calibri" w:hAnsi="Calibri"/>
          <w:sz w:val="22"/>
          <w:szCs w:val="22"/>
        </w:rPr>
        <w:t>46 per cent of the population are legally covered by pension schemes</w:t>
      </w:r>
      <w:r w:rsidR="00461262" w:rsidRPr="007F4653">
        <w:rPr>
          <w:rStyle w:val="FootnoteReference"/>
          <w:rFonts w:ascii="Calibri" w:hAnsi="Calibri"/>
          <w:sz w:val="22"/>
          <w:szCs w:val="22"/>
        </w:rPr>
        <w:footnoteReference w:id="4"/>
      </w:r>
      <w:r w:rsidR="00461262" w:rsidRPr="007F4653">
        <w:rPr>
          <w:rFonts w:ascii="Calibri" w:hAnsi="Calibri"/>
          <w:sz w:val="22"/>
          <w:szCs w:val="22"/>
        </w:rPr>
        <w:t>. Healthcare systems in several countries of the region – namely, Iraq, Libya, Syria and Yemen – have been significantly undermined by the recent conflicts</w:t>
      </w:r>
      <w:r w:rsidR="00461262" w:rsidRPr="007F4653">
        <w:rPr>
          <w:sz w:val="22"/>
          <w:szCs w:val="22"/>
          <w:vertAlign w:val="superscript"/>
        </w:rPr>
        <w:footnoteReference w:id="5"/>
      </w:r>
      <w:r w:rsidR="00461262" w:rsidRPr="007F4653">
        <w:rPr>
          <w:rFonts w:ascii="Calibri" w:hAnsi="Calibri"/>
          <w:sz w:val="22"/>
          <w:szCs w:val="22"/>
        </w:rPr>
        <w:t xml:space="preserve">. </w:t>
      </w:r>
      <w:r w:rsidR="00C60F5A" w:rsidRPr="007F4653">
        <w:rPr>
          <w:rFonts w:ascii="Calibri" w:hAnsi="Calibri"/>
          <w:sz w:val="22"/>
          <w:szCs w:val="22"/>
        </w:rPr>
        <w:t>A significant share of population lives in overcrowded accommodation</w:t>
      </w:r>
      <w:r w:rsidR="00A1647B" w:rsidRPr="007F4653">
        <w:rPr>
          <w:rFonts w:ascii="Calibri" w:hAnsi="Calibri"/>
          <w:sz w:val="22"/>
          <w:szCs w:val="22"/>
        </w:rPr>
        <w:t xml:space="preserve"> and lacks access to proper sanitation: as many as 74 million people in the region “lack access to a basic handwashing facility”</w:t>
      </w:r>
      <w:r w:rsidR="0041494D" w:rsidRPr="007F4653">
        <w:rPr>
          <w:rStyle w:val="FootnoteReference"/>
          <w:rFonts w:ascii="Calibri" w:hAnsi="Calibri"/>
          <w:sz w:val="22"/>
          <w:szCs w:val="22"/>
        </w:rPr>
        <w:footnoteReference w:id="6"/>
      </w:r>
      <w:r w:rsidR="00A1647B" w:rsidRPr="007F4653">
        <w:rPr>
          <w:rFonts w:ascii="Calibri" w:hAnsi="Calibri"/>
          <w:sz w:val="22"/>
          <w:szCs w:val="22"/>
        </w:rPr>
        <w:t xml:space="preserve"> and, thus, can’t practice </w:t>
      </w:r>
      <w:r w:rsidR="0041494D" w:rsidRPr="007F4653">
        <w:rPr>
          <w:rFonts w:ascii="Calibri" w:hAnsi="Calibri"/>
          <w:sz w:val="22"/>
          <w:szCs w:val="22"/>
        </w:rPr>
        <w:t xml:space="preserve">virus </w:t>
      </w:r>
      <w:r w:rsidR="00A1647B" w:rsidRPr="007F4653">
        <w:rPr>
          <w:rFonts w:ascii="Calibri" w:hAnsi="Calibri"/>
          <w:sz w:val="22"/>
          <w:szCs w:val="22"/>
        </w:rPr>
        <w:t>prevention through regular handwashing</w:t>
      </w:r>
      <w:r w:rsidR="00C60F5A" w:rsidRPr="007F4653">
        <w:rPr>
          <w:rFonts w:ascii="Calibri" w:hAnsi="Calibri"/>
          <w:sz w:val="22"/>
          <w:szCs w:val="22"/>
        </w:rPr>
        <w:t xml:space="preserve">. </w:t>
      </w:r>
      <w:r w:rsidR="00461262" w:rsidRPr="007F4653">
        <w:rPr>
          <w:rFonts w:ascii="Calibri" w:hAnsi="Calibri"/>
          <w:sz w:val="22"/>
          <w:szCs w:val="22"/>
        </w:rPr>
        <w:t>To make things worse, several Arab countries are engulfed in continuous political and economic conflicts and crises</w:t>
      </w:r>
      <w:r w:rsidR="0041494D" w:rsidRPr="007F4653">
        <w:rPr>
          <w:rFonts w:ascii="Calibri" w:hAnsi="Calibri"/>
          <w:sz w:val="22"/>
          <w:szCs w:val="22"/>
        </w:rPr>
        <w:t xml:space="preserve"> and</w:t>
      </w:r>
      <w:r w:rsidR="00461262" w:rsidRPr="007F4653">
        <w:rPr>
          <w:rFonts w:ascii="Calibri" w:hAnsi="Calibri"/>
          <w:sz w:val="22"/>
          <w:szCs w:val="22"/>
        </w:rPr>
        <w:t xml:space="preserve"> </w:t>
      </w:r>
      <w:r w:rsidR="0041494D" w:rsidRPr="007F4653">
        <w:rPr>
          <w:rFonts w:ascii="Calibri" w:hAnsi="Calibri"/>
          <w:sz w:val="22"/>
          <w:szCs w:val="22"/>
        </w:rPr>
        <w:t>many</w:t>
      </w:r>
      <w:r w:rsidR="000D0FBD" w:rsidRPr="007F4653">
        <w:rPr>
          <w:rFonts w:ascii="Calibri" w:hAnsi="Calibri"/>
          <w:sz w:val="22"/>
          <w:szCs w:val="22"/>
        </w:rPr>
        <w:t xml:space="preserve"> countries of the region host large numbers of refugees and migrants that are particularly vulnerable to virus transmission and poverty.</w:t>
      </w:r>
    </w:p>
    <w:p w14:paraId="0B253558" w14:textId="309B0ED3" w:rsidR="00743359" w:rsidRDefault="00461262" w:rsidP="005A488C">
      <w:pPr>
        <w:spacing w:before="120"/>
        <w:jc w:val="both"/>
        <w:rPr>
          <w:rFonts w:ascii="Calibri" w:hAnsi="Calibri"/>
          <w:sz w:val="22"/>
          <w:szCs w:val="22"/>
        </w:rPr>
      </w:pPr>
      <w:proofErr w:type="gramStart"/>
      <w:r w:rsidRPr="007F4653">
        <w:rPr>
          <w:rFonts w:ascii="Calibri" w:hAnsi="Calibri"/>
          <w:sz w:val="22"/>
          <w:szCs w:val="22"/>
        </w:rPr>
        <w:t>As a consequence</w:t>
      </w:r>
      <w:proofErr w:type="gramEnd"/>
      <w:r w:rsidRPr="007F4653">
        <w:rPr>
          <w:rFonts w:ascii="Calibri" w:hAnsi="Calibri"/>
          <w:sz w:val="22"/>
          <w:szCs w:val="22"/>
        </w:rPr>
        <w:t xml:space="preserve">, ECSWA projects that Covid-19 crisis can result in </w:t>
      </w:r>
      <w:r w:rsidR="003F55A7" w:rsidRPr="007F4653">
        <w:rPr>
          <w:rFonts w:ascii="Calibri" w:hAnsi="Calibri"/>
          <w:sz w:val="22"/>
          <w:szCs w:val="22"/>
        </w:rPr>
        <w:t>an additional 8.3 million people falling into poverty</w:t>
      </w:r>
      <w:r w:rsidR="003F55A7" w:rsidRPr="007F4653">
        <w:rPr>
          <w:rStyle w:val="FootnoteReference"/>
          <w:rFonts w:ascii="Calibri" w:hAnsi="Calibri"/>
          <w:sz w:val="22"/>
          <w:szCs w:val="22"/>
        </w:rPr>
        <w:footnoteReference w:id="7"/>
      </w:r>
      <w:r w:rsidR="003F55A7" w:rsidRPr="007F4653">
        <w:rPr>
          <w:rFonts w:ascii="Calibri" w:hAnsi="Calibri"/>
          <w:sz w:val="22"/>
          <w:szCs w:val="22"/>
        </w:rPr>
        <w:t xml:space="preserve"> in the Arab region</w:t>
      </w:r>
      <w:r w:rsidRPr="007F4653">
        <w:rPr>
          <w:rFonts w:ascii="Calibri" w:hAnsi="Calibri"/>
          <w:sz w:val="22"/>
          <w:szCs w:val="22"/>
        </w:rPr>
        <w:t xml:space="preserve">. </w:t>
      </w:r>
      <w:r w:rsidR="007D2FF7" w:rsidRPr="007D2FF7">
        <w:rPr>
          <w:rFonts w:ascii="Calibri" w:hAnsi="Calibri"/>
          <w:sz w:val="22"/>
          <w:szCs w:val="22"/>
        </w:rPr>
        <w:t>Overall, the Arab States region</w:t>
      </w:r>
      <w:r w:rsidR="00B209F0">
        <w:rPr>
          <w:rStyle w:val="FootnoteReference"/>
          <w:rFonts w:ascii="Calibri" w:hAnsi="Calibri"/>
          <w:sz w:val="22"/>
          <w:szCs w:val="22"/>
        </w:rPr>
        <w:footnoteReference w:id="8"/>
      </w:r>
      <w:r w:rsidR="007D2FF7" w:rsidRPr="007D2FF7">
        <w:rPr>
          <w:rFonts w:ascii="Calibri" w:hAnsi="Calibri"/>
          <w:sz w:val="22"/>
          <w:szCs w:val="22"/>
        </w:rPr>
        <w:t xml:space="preserve"> is expected to face the largest proportional reduction in hours of work globally: ILO projections indicate that the COVID-19 pandemic will wipe out 8.1 per cent of working hours in the second quarter of 2020, which is equivalent to 5 million full-time workers (assuming a 48-hour working week), compared to 6.7 per cent of hours of work lost at the global level. This will directly translate into lower levels of income and increased poverty. The employment impact of this crisis is, however, far from uniform, with significant differentials expected from one sector to another.</w:t>
      </w:r>
      <w:r w:rsidR="004B55A4">
        <w:rPr>
          <w:rFonts w:ascii="Calibri" w:hAnsi="Calibri"/>
          <w:sz w:val="22"/>
          <w:szCs w:val="22"/>
        </w:rPr>
        <w:t xml:space="preserve"> </w:t>
      </w:r>
      <w:proofErr w:type="gramStart"/>
      <w:r w:rsidR="00664C69" w:rsidRPr="007F4653">
        <w:t>To</w:t>
      </w:r>
      <w:proofErr w:type="gramEnd"/>
      <w:r w:rsidR="00664C69" w:rsidRPr="007F4653">
        <w:t xml:space="preserve"> mitigate </w:t>
      </w:r>
      <w:r w:rsidR="007257B2" w:rsidRPr="007F4653">
        <w:t>negative impacts of the crisis on</w:t>
      </w:r>
      <w:r w:rsidR="00664C69" w:rsidRPr="007F4653">
        <w:t xml:space="preserve"> population and businesses, governments </w:t>
      </w:r>
      <w:r w:rsidR="000D0FBD" w:rsidRPr="007F4653">
        <w:t xml:space="preserve">around the globe </w:t>
      </w:r>
      <w:r w:rsidR="00664C69" w:rsidRPr="007F4653">
        <w:t xml:space="preserve">are rolling out </w:t>
      </w:r>
      <w:r w:rsidR="00241BB4" w:rsidRPr="007F4653">
        <w:t xml:space="preserve">generous </w:t>
      </w:r>
      <w:r w:rsidR="00664C69" w:rsidRPr="007F4653">
        <w:t xml:space="preserve">welfare </w:t>
      </w:r>
      <w:r w:rsidR="007257B2" w:rsidRPr="007F4653">
        <w:t xml:space="preserve">programmes </w:t>
      </w:r>
      <w:r w:rsidR="00664C69" w:rsidRPr="007F4653">
        <w:t>and stimulus packages</w:t>
      </w:r>
      <w:r w:rsidR="007257B2" w:rsidRPr="007F4653">
        <w:t xml:space="preserve">, and </w:t>
      </w:r>
      <w:r w:rsidR="000D0FBD" w:rsidRPr="007F4653">
        <w:t xml:space="preserve">Arab </w:t>
      </w:r>
      <w:r w:rsidR="00413072" w:rsidRPr="007F4653">
        <w:t>States</w:t>
      </w:r>
      <w:r w:rsidR="007257B2" w:rsidRPr="007F4653">
        <w:t xml:space="preserve"> are no exception</w:t>
      </w:r>
      <w:r w:rsidR="00664C69" w:rsidRPr="007F4653">
        <w:t>.</w:t>
      </w:r>
      <w:r w:rsidR="007257B2" w:rsidRPr="007F4653">
        <w:t xml:space="preserve"> </w:t>
      </w:r>
      <w:r w:rsidR="007257B2" w:rsidRPr="007F4653">
        <w:rPr>
          <w:rFonts w:ascii="Calibri" w:hAnsi="Calibri"/>
          <w:sz w:val="22"/>
          <w:szCs w:val="22"/>
        </w:rPr>
        <w:t xml:space="preserve">To ensure </w:t>
      </w:r>
      <w:r w:rsidR="008F49C2" w:rsidRPr="007F4653">
        <w:rPr>
          <w:rFonts w:ascii="Calibri" w:hAnsi="Calibri"/>
          <w:sz w:val="22"/>
          <w:szCs w:val="22"/>
        </w:rPr>
        <w:t xml:space="preserve">minimum income security </w:t>
      </w:r>
      <w:r w:rsidR="00413072" w:rsidRPr="007F4653">
        <w:rPr>
          <w:rFonts w:ascii="Calibri" w:hAnsi="Calibri"/>
          <w:sz w:val="22"/>
          <w:szCs w:val="22"/>
        </w:rPr>
        <w:t>of</w:t>
      </w:r>
      <w:r w:rsidR="000D0FBD" w:rsidRPr="007F4653">
        <w:rPr>
          <w:rFonts w:ascii="Calibri" w:hAnsi="Calibri"/>
          <w:sz w:val="22"/>
          <w:szCs w:val="22"/>
        </w:rPr>
        <w:t xml:space="preserve"> the population </w:t>
      </w:r>
      <w:r w:rsidR="008F49C2" w:rsidRPr="007F4653">
        <w:rPr>
          <w:rFonts w:ascii="Calibri" w:hAnsi="Calibri"/>
          <w:sz w:val="22"/>
          <w:szCs w:val="22"/>
        </w:rPr>
        <w:t xml:space="preserve">and </w:t>
      </w:r>
      <w:r w:rsidR="000D0FBD" w:rsidRPr="007F4653">
        <w:rPr>
          <w:rFonts w:ascii="Calibri" w:hAnsi="Calibri"/>
          <w:sz w:val="22"/>
          <w:szCs w:val="22"/>
        </w:rPr>
        <w:t xml:space="preserve">their </w:t>
      </w:r>
      <w:r w:rsidR="008F49C2" w:rsidRPr="007F4653">
        <w:rPr>
          <w:rFonts w:ascii="Calibri" w:hAnsi="Calibri"/>
          <w:sz w:val="22"/>
          <w:szCs w:val="22"/>
        </w:rPr>
        <w:t>access to basic healthcare</w:t>
      </w:r>
      <w:r w:rsidR="007257B2" w:rsidRPr="007F4653">
        <w:rPr>
          <w:rFonts w:ascii="Calibri" w:hAnsi="Calibri"/>
          <w:sz w:val="22"/>
          <w:szCs w:val="22"/>
        </w:rPr>
        <w:t>,</w:t>
      </w:r>
      <w:r w:rsidR="005F3B87" w:rsidRPr="007F4653">
        <w:rPr>
          <w:rFonts w:ascii="Calibri" w:hAnsi="Calibri"/>
          <w:sz w:val="22"/>
          <w:szCs w:val="22"/>
        </w:rPr>
        <w:t xml:space="preserve"> </w:t>
      </w:r>
      <w:r w:rsidR="00BB3219" w:rsidRPr="007F4653">
        <w:rPr>
          <w:rFonts w:ascii="Calibri" w:hAnsi="Calibri"/>
          <w:sz w:val="22"/>
          <w:szCs w:val="22"/>
        </w:rPr>
        <w:t>government</w:t>
      </w:r>
      <w:r w:rsidR="00413072" w:rsidRPr="007F4653">
        <w:rPr>
          <w:rFonts w:ascii="Calibri" w:hAnsi="Calibri"/>
          <w:sz w:val="22"/>
          <w:szCs w:val="22"/>
        </w:rPr>
        <w:t>s</w:t>
      </w:r>
      <w:r w:rsidR="00BB3219" w:rsidRPr="007F4653">
        <w:rPr>
          <w:rFonts w:ascii="Calibri" w:hAnsi="Calibri"/>
          <w:sz w:val="22"/>
          <w:szCs w:val="22"/>
        </w:rPr>
        <w:t xml:space="preserve"> are expanding the existing social protection programmes and devising new ones</w:t>
      </w:r>
      <w:r w:rsidR="003F55A7" w:rsidRPr="007F4653">
        <w:rPr>
          <w:rFonts w:ascii="Calibri" w:hAnsi="Calibri"/>
          <w:sz w:val="22"/>
          <w:szCs w:val="22"/>
        </w:rPr>
        <w:t>.</w:t>
      </w:r>
      <w:r w:rsidR="00E554C4" w:rsidRPr="007F4653">
        <w:rPr>
          <w:rFonts w:ascii="Calibri" w:hAnsi="Calibri"/>
          <w:sz w:val="22"/>
          <w:szCs w:val="22"/>
        </w:rPr>
        <w:t xml:space="preserve"> </w:t>
      </w:r>
      <w:r w:rsidR="003F55A7" w:rsidRPr="007F4653">
        <w:rPr>
          <w:rFonts w:ascii="Calibri" w:hAnsi="Calibri"/>
          <w:sz w:val="22"/>
          <w:szCs w:val="22"/>
        </w:rPr>
        <w:t>T</w:t>
      </w:r>
      <w:r w:rsidR="00241BB4" w:rsidRPr="007F4653">
        <w:rPr>
          <w:rFonts w:ascii="Calibri" w:hAnsi="Calibri"/>
          <w:sz w:val="22"/>
          <w:szCs w:val="22"/>
        </w:rPr>
        <w:t xml:space="preserve">he scope and </w:t>
      </w:r>
      <w:r w:rsidR="0038117C" w:rsidRPr="007F4653">
        <w:rPr>
          <w:rFonts w:ascii="Calibri" w:hAnsi="Calibri"/>
          <w:sz w:val="22"/>
          <w:szCs w:val="22"/>
        </w:rPr>
        <w:t xml:space="preserve">depth of </w:t>
      </w:r>
      <w:r w:rsidR="003F55A7" w:rsidRPr="007F4653">
        <w:rPr>
          <w:rFonts w:ascii="Calibri" w:hAnsi="Calibri"/>
          <w:sz w:val="22"/>
          <w:szCs w:val="22"/>
        </w:rPr>
        <w:t xml:space="preserve">social protection </w:t>
      </w:r>
      <w:r w:rsidR="0038117C" w:rsidRPr="007F4653">
        <w:rPr>
          <w:rFonts w:ascii="Calibri" w:hAnsi="Calibri"/>
          <w:sz w:val="22"/>
          <w:szCs w:val="22"/>
        </w:rPr>
        <w:t xml:space="preserve">response varies significantly across the </w:t>
      </w:r>
      <w:r w:rsidR="00241BB4" w:rsidRPr="007F4653">
        <w:rPr>
          <w:rFonts w:ascii="Calibri" w:hAnsi="Calibri"/>
          <w:sz w:val="22"/>
          <w:szCs w:val="22"/>
        </w:rPr>
        <w:t>reg</w:t>
      </w:r>
      <w:r w:rsidR="0038117C" w:rsidRPr="007F4653">
        <w:rPr>
          <w:rFonts w:ascii="Calibri" w:hAnsi="Calibri"/>
          <w:sz w:val="22"/>
          <w:szCs w:val="22"/>
        </w:rPr>
        <w:t>ion</w:t>
      </w:r>
      <w:r w:rsidR="00E554C4" w:rsidRPr="007F4653">
        <w:rPr>
          <w:rFonts w:ascii="Calibri" w:hAnsi="Calibri"/>
          <w:sz w:val="22"/>
          <w:szCs w:val="22"/>
        </w:rPr>
        <w:t xml:space="preserve"> </w:t>
      </w:r>
      <w:r w:rsidR="00E554C4" w:rsidRPr="007F4653">
        <w:rPr>
          <w:rFonts w:ascii="Calibri" w:hAnsi="Calibri" w:cstheme="minorBidi"/>
          <w:sz w:val="22"/>
          <w:szCs w:val="22"/>
          <w:lang w:bidi="ar-LB"/>
        </w:rPr>
        <w:t xml:space="preserve">and </w:t>
      </w:r>
      <w:r w:rsidR="003F55A7" w:rsidRPr="007F4653">
        <w:rPr>
          <w:rFonts w:ascii="Calibri" w:hAnsi="Calibri" w:cstheme="minorBidi"/>
          <w:sz w:val="22"/>
          <w:szCs w:val="22"/>
          <w:lang w:bidi="ar-LB"/>
        </w:rPr>
        <w:t xml:space="preserve">may </w:t>
      </w:r>
      <w:r w:rsidR="00E554C4" w:rsidRPr="007F4653">
        <w:rPr>
          <w:rFonts w:ascii="Calibri" w:hAnsi="Calibri" w:cstheme="minorBidi"/>
          <w:sz w:val="22"/>
          <w:szCs w:val="22"/>
          <w:lang w:bidi="ar-LB"/>
        </w:rPr>
        <w:t>include</w:t>
      </w:r>
      <w:r w:rsidR="000D0FBD" w:rsidRPr="007F4653">
        <w:rPr>
          <w:rFonts w:ascii="Calibri" w:hAnsi="Calibri"/>
          <w:sz w:val="22"/>
          <w:szCs w:val="22"/>
        </w:rPr>
        <w:t xml:space="preserve"> </w:t>
      </w:r>
      <w:r w:rsidR="00347CA5" w:rsidRPr="007F4653">
        <w:rPr>
          <w:rFonts w:ascii="Calibri" w:hAnsi="Calibri"/>
          <w:sz w:val="22"/>
          <w:szCs w:val="22"/>
        </w:rPr>
        <w:t>one-off and recurrent cash transfers</w:t>
      </w:r>
      <w:r w:rsidR="00035FFB" w:rsidRPr="007F4653">
        <w:rPr>
          <w:rFonts w:ascii="Calibri" w:hAnsi="Calibri"/>
          <w:sz w:val="22"/>
          <w:szCs w:val="22"/>
        </w:rPr>
        <w:t xml:space="preserve"> and unemployment benefits</w:t>
      </w:r>
      <w:r w:rsidR="00347CA5" w:rsidRPr="007F4653">
        <w:rPr>
          <w:rFonts w:ascii="Calibri" w:hAnsi="Calibri"/>
          <w:sz w:val="22"/>
          <w:szCs w:val="22"/>
        </w:rPr>
        <w:t xml:space="preserve">, in-kind support (usually </w:t>
      </w:r>
      <w:r w:rsidR="002B0867" w:rsidRPr="007F4653">
        <w:rPr>
          <w:rFonts w:ascii="Calibri" w:hAnsi="Calibri"/>
          <w:sz w:val="22"/>
          <w:szCs w:val="22"/>
        </w:rPr>
        <w:t xml:space="preserve">in the form of </w:t>
      </w:r>
      <w:r w:rsidR="00347CA5" w:rsidRPr="007F4653">
        <w:rPr>
          <w:rFonts w:ascii="Calibri" w:hAnsi="Calibri"/>
          <w:sz w:val="22"/>
          <w:szCs w:val="22"/>
        </w:rPr>
        <w:t xml:space="preserve">food distribution), temporary suspension </w:t>
      </w:r>
      <w:r w:rsidR="0041494D" w:rsidRPr="007F4653">
        <w:rPr>
          <w:rFonts w:ascii="Calibri" w:hAnsi="Calibri"/>
          <w:sz w:val="22"/>
          <w:szCs w:val="22"/>
        </w:rPr>
        <w:t xml:space="preserve">or subsidization </w:t>
      </w:r>
      <w:r w:rsidR="00347CA5" w:rsidRPr="007F4653">
        <w:rPr>
          <w:rFonts w:ascii="Calibri" w:hAnsi="Calibri"/>
          <w:sz w:val="22"/>
          <w:szCs w:val="22"/>
        </w:rPr>
        <w:t>of utility and rent bills,</w:t>
      </w:r>
      <w:r w:rsidR="00F614B4" w:rsidRPr="007F4653">
        <w:rPr>
          <w:rFonts w:ascii="Calibri" w:hAnsi="Calibri"/>
          <w:sz w:val="22"/>
          <w:szCs w:val="22"/>
        </w:rPr>
        <w:t xml:space="preserve"> </w:t>
      </w:r>
      <w:r w:rsidR="003F55A7" w:rsidRPr="007F4653">
        <w:rPr>
          <w:rFonts w:ascii="Calibri" w:hAnsi="Calibri"/>
          <w:sz w:val="22"/>
          <w:szCs w:val="22"/>
        </w:rPr>
        <w:t xml:space="preserve">paid </w:t>
      </w:r>
      <w:r w:rsidR="00347CA5" w:rsidRPr="007F4653">
        <w:rPr>
          <w:rFonts w:ascii="Calibri" w:hAnsi="Calibri"/>
          <w:sz w:val="22"/>
          <w:szCs w:val="22"/>
        </w:rPr>
        <w:t>sick leaves</w:t>
      </w:r>
      <w:r w:rsidR="00035FFB" w:rsidRPr="007F4653">
        <w:rPr>
          <w:rFonts w:ascii="Calibri" w:hAnsi="Calibri"/>
          <w:sz w:val="22"/>
          <w:szCs w:val="22"/>
        </w:rPr>
        <w:t xml:space="preserve"> and access to health care</w:t>
      </w:r>
      <w:r w:rsidR="00347CA5" w:rsidRPr="007F4653">
        <w:rPr>
          <w:rFonts w:ascii="Calibri" w:hAnsi="Calibri"/>
          <w:sz w:val="22"/>
          <w:szCs w:val="22"/>
        </w:rPr>
        <w:t>, ban</w:t>
      </w:r>
      <w:r w:rsidR="002539DB" w:rsidRPr="007F4653">
        <w:rPr>
          <w:rFonts w:ascii="Calibri" w:hAnsi="Calibri"/>
          <w:sz w:val="22"/>
          <w:szCs w:val="22"/>
        </w:rPr>
        <w:t>s</w:t>
      </w:r>
      <w:r w:rsidR="00347CA5" w:rsidRPr="007F4653">
        <w:rPr>
          <w:rFonts w:ascii="Calibri" w:hAnsi="Calibri"/>
          <w:sz w:val="22"/>
          <w:szCs w:val="22"/>
        </w:rPr>
        <w:t xml:space="preserve"> or limit</w:t>
      </w:r>
      <w:r w:rsidR="002539DB" w:rsidRPr="007F4653">
        <w:rPr>
          <w:rFonts w:ascii="Calibri" w:hAnsi="Calibri"/>
          <w:sz w:val="22"/>
          <w:szCs w:val="22"/>
        </w:rPr>
        <w:t xml:space="preserve">s </w:t>
      </w:r>
      <w:r w:rsidR="003F55A7" w:rsidRPr="007F4653">
        <w:rPr>
          <w:rFonts w:ascii="Calibri" w:hAnsi="Calibri"/>
          <w:sz w:val="22"/>
          <w:szCs w:val="22"/>
        </w:rPr>
        <w:t>on</w:t>
      </w:r>
      <w:r w:rsidR="00347CA5" w:rsidRPr="007F4653">
        <w:rPr>
          <w:rFonts w:ascii="Calibri" w:hAnsi="Calibri"/>
          <w:sz w:val="22"/>
          <w:szCs w:val="22"/>
        </w:rPr>
        <w:t xml:space="preserve"> </w:t>
      </w:r>
      <w:r w:rsidR="003F55A7" w:rsidRPr="007F4653">
        <w:rPr>
          <w:rFonts w:ascii="Calibri" w:hAnsi="Calibri"/>
          <w:sz w:val="22"/>
          <w:szCs w:val="22"/>
        </w:rPr>
        <w:t>redundancies</w:t>
      </w:r>
      <w:r w:rsidR="00347CA5" w:rsidRPr="007F4653">
        <w:rPr>
          <w:rFonts w:ascii="Calibri" w:hAnsi="Calibri"/>
          <w:sz w:val="22"/>
          <w:szCs w:val="22"/>
        </w:rPr>
        <w:t>, ensuring continuity of salary payments</w:t>
      </w:r>
      <w:r w:rsidR="00035FFB" w:rsidRPr="007F4653">
        <w:rPr>
          <w:rFonts w:ascii="Calibri" w:hAnsi="Calibri"/>
          <w:sz w:val="22"/>
          <w:szCs w:val="22"/>
        </w:rPr>
        <w:t xml:space="preserve">, </w:t>
      </w:r>
      <w:r w:rsidR="002539DB" w:rsidRPr="007F4653">
        <w:rPr>
          <w:rFonts w:ascii="Calibri" w:hAnsi="Calibri"/>
          <w:sz w:val="22"/>
          <w:szCs w:val="22"/>
        </w:rPr>
        <w:t xml:space="preserve">postponing loan and tax payments, exempting some basic goods from taxes and duties to keep prices low, </w:t>
      </w:r>
      <w:r w:rsidR="00035FFB" w:rsidRPr="007F4653">
        <w:rPr>
          <w:rFonts w:ascii="Calibri" w:hAnsi="Calibri"/>
          <w:sz w:val="22"/>
          <w:szCs w:val="22"/>
        </w:rPr>
        <w:t xml:space="preserve">as well as measures </w:t>
      </w:r>
      <w:r w:rsidR="003F55A7" w:rsidRPr="007F4653">
        <w:rPr>
          <w:rFonts w:ascii="Calibri" w:hAnsi="Calibri"/>
          <w:sz w:val="22"/>
          <w:szCs w:val="22"/>
        </w:rPr>
        <w:t>targeted</w:t>
      </w:r>
      <w:r w:rsidR="00035FFB" w:rsidRPr="007F4653">
        <w:rPr>
          <w:rFonts w:ascii="Calibri" w:hAnsi="Calibri"/>
          <w:sz w:val="22"/>
          <w:szCs w:val="22"/>
        </w:rPr>
        <w:t xml:space="preserve"> at specific vulnerable groups (migrants, homeless, </w:t>
      </w:r>
      <w:r w:rsidR="003F55A7" w:rsidRPr="007F4653">
        <w:rPr>
          <w:rFonts w:ascii="Calibri" w:hAnsi="Calibri"/>
          <w:sz w:val="22"/>
          <w:szCs w:val="22"/>
        </w:rPr>
        <w:t xml:space="preserve">casual workers, </w:t>
      </w:r>
      <w:r w:rsidR="00035FFB" w:rsidRPr="007F4653">
        <w:rPr>
          <w:rFonts w:ascii="Calibri" w:hAnsi="Calibri"/>
          <w:sz w:val="22"/>
          <w:szCs w:val="22"/>
        </w:rPr>
        <w:t>etc.)</w:t>
      </w:r>
      <w:r w:rsidR="00347CA5" w:rsidRPr="007F4653">
        <w:rPr>
          <w:rFonts w:ascii="Calibri" w:hAnsi="Calibri"/>
          <w:sz w:val="22"/>
          <w:szCs w:val="22"/>
        </w:rPr>
        <w:t xml:space="preserve">. </w:t>
      </w:r>
    </w:p>
    <w:p w14:paraId="52A5D51B" w14:textId="63806924" w:rsidR="00347CA5" w:rsidRDefault="0003571A" w:rsidP="005A488C">
      <w:pPr>
        <w:spacing w:before="120"/>
        <w:jc w:val="both"/>
        <w:rPr>
          <w:rFonts w:ascii="Calibri" w:hAnsi="Calibri"/>
          <w:sz w:val="22"/>
          <w:szCs w:val="22"/>
        </w:rPr>
      </w:pPr>
      <w:r w:rsidRPr="007F4653">
        <w:rPr>
          <w:rFonts w:ascii="Calibri" w:hAnsi="Calibri"/>
          <w:sz w:val="22"/>
          <w:szCs w:val="22"/>
        </w:rPr>
        <w:t xml:space="preserve">Egypt is expanding </w:t>
      </w:r>
      <w:r w:rsidR="00413072" w:rsidRPr="007F4653">
        <w:rPr>
          <w:rFonts w:ascii="Calibri" w:hAnsi="Calibri"/>
          <w:sz w:val="22"/>
          <w:szCs w:val="22"/>
        </w:rPr>
        <w:t xml:space="preserve">on a limited scale </w:t>
      </w:r>
      <w:r w:rsidR="00833C13" w:rsidRPr="007F4653">
        <w:rPr>
          <w:rFonts w:ascii="Calibri" w:hAnsi="Calibri"/>
          <w:sz w:val="22"/>
          <w:szCs w:val="22"/>
        </w:rPr>
        <w:t>its flagship conditional</w:t>
      </w:r>
      <w:r w:rsidR="002F021D" w:rsidRPr="007F4653">
        <w:rPr>
          <w:rFonts w:ascii="Calibri" w:hAnsi="Calibri"/>
          <w:sz w:val="22"/>
          <w:szCs w:val="22"/>
        </w:rPr>
        <w:t xml:space="preserve"> and unconditional</w:t>
      </w:r>
      <w:r w:rsidR="00833C13" w:rsidRPr="007F4653">
        <w:rPr>
          <w:rFonts w:ascii="Calibri" w:hAnsi="Calibri"/>
          <w:sz w:val="22"/>
          <w:szCs w:val="22"/>
        </w:rPr>
        <w:t xml:space="preserve"> cash transfer programme</w:t>
      </w:r>
      <w:r w:rsidRPr="007F4653">
        <w:rPr>
          <w:rFonts w:ascii="Calibri" w:hAnsi="Calibri"/>
          <w:sz w:val="22"/>
          <w:szCs w:val="22"/>
        </w:rPr>
        <w:t xml:space="preserve"> Takaful and Karama</w:t>
      </w:r>
      <w:r w:rsidR="002F021D" w:rsidRPr="007F4653">
        <w:rPr>
          <w:rFonts w:ascii="Calibri" w:hAnsi="Calibri"/>
          <w:sz w:val="22"/>
          <w:szCs w:val="22"/>
        </w:rPr>
        <w:t xml:space="preserve"> and introducing </w:t>
      </w:r>
      <w:r w:rsidR="00413072" w:rsidRPr="007F4653">
        <w:rPr>
          <w:rFonts w:ascii="Calibri" w:hAnsi="Calibri"/>
          <w:sz w:val="22"/>
          <w:szCs w:val="22"/>
        </w:rPr>
        <w:t>a one-off unemployment payment of 500 LE to informal workers registered in the database of the Ministry of Manpower</w:t>
      </w:r>
      <w:r w:rsidR="00634939" w:rsidRPr="007F4653">
        <w:rPr>
          <w:rStyle w:val="FootnoteReference"/>
          <w:rFonts w:ascii="Calibri" w:hAnsi="Calibri"/>
          <w:sz w:val="22"/>
          <w:szCs w:val="22"/>
        </w:rPr>
        <w:footnoteReference w:id="9"/>
      </w:r>
      <w:r w:rsidRPr="007F4653">
        <w:rPr>
          <w:rFonts w:ascii="Calibri" w:hAnsi="Calibri"/>
          <w:sz w:val="22"/>
          <w:szCs w:val="22"/>
        </w:rPr>
        <w:t xml:space="preserve">. </w:t>
      </w:r>
      <w:r w:rsidR="00E554C4" w:rsidRPr="007F4653">
        <w:rPr>
          <w:rFonts w:ascii="Calibri" w:hAnsi="Calibri"/>
          <w:sz w:val="22"/>
          <w:szCs w:val="22"/>
        </w:rPr>
        <w:t>In Morocco, private sector employees whose jobs are affected by the pandemic will benefit from monthly benefit of 2,000 DH from the National Social Security Fund</w:t>
      </w:r>
      <w:r w:rsidR="00E554C4" w:rsidRPr="007F4653">
        <w:rPr>
          <w:rStyle w:val="FootnoteReference"/>
          <w:rFonts w:ascii="Calibri" w:hAnsi="Calibri"/>
          <w:sz w:val="22"/>
          <w:szCs w:val="22"/>
        </w:rPr>
        <w:footnoteReference w:id="10"/>
      </w:r>
      <w:r w:rsidR="00E554C4" w:rsidRPr="007F4653">
        <w:rPr>
          <w:rFonts w:ascii="Calibri" w:hAnsi="Calibri"/>
          <w:sz w:val="22"/>
          <w:szCs w:val="22"/>
        </w:rPr>
        <w:t>.</w:t>
      </w:r>
      <w:r w:rsidR="00035FFB" w:rsidRPr="007F4653">
        <w:rPr>
          <w:rFonts w:ascii="Calibri" w:hAnsi="Calibri"/>
          <w:sz w:val="22"/>
          <w:szCs w:val="22"/>
        </w:rPr>
        <w:t xml:space="preserve"> </w:t>
      </w:r>
      <w:r w:rsidR="000A62AA" w:rsidRPr="007F4653">
        <w:rPr>
          <w:rFonts w:ascii="Calibri" w:hAnsi="Calibri"/>
          <w:sz w:val="22"/>
          <w:szCs w:val="22"/>
        </w:rPr>
        <w:t xml:space="preserve">Jordan started emergency distribution of food parcels </w:t>
      </w:r>
      <w:r w:rsidR="005A488C" w:rsidRPr="007F4653">
        <w:rPr>
          <w:rFonts w:ascii="Calibri" w:hAnsi="Calibri"/>
          <w:sz w:val="22"/>
          <w:szCs w:val="22"/>
        </w:rPr>
        <w:t>to households of</w:t>
      </w:r>
      <w:r w:rsidR="000A62AA" w:rsidRPr="007F4653">
        <w:rPr>
          <w:rFonts w:ascii="Calibri" w:hAnsi="Calibri"/>
          <w:sz w:val="22"/>
          <w:szCs w:val="22"/>
        </w:rPr>
        <w:t xml:space="preserve"> </w:t>
      </w:r>
      <w:r w:rsidR="005A488C" w:rsidRPr="007F4653">
        <w:rPr>
          <w:rFonts w:ascii="Calibri" w:hAnsi="Calibri"/>
          <w:sz w:val="22"/>
          <w:szCs w:val="22"/>
        </w:rPr>
        <w:t xml:space="preserve">daily wage workers suspended </w:t>
      </w:r>
      <w:r w:rsidR="003F55A7" w:rsidRPr="007F4653">
        <w:rPr>
          <w:rFonts w:ascii="Calibri" w:hAnsi="Calibri"/>
          <w:sz w:val="22"/>
          <w:szCs w:val="22"/>
        </w:rPr>
        <w:t xml:space="preserve">amidst </w:t>
      </w:r>
      <w:r w:rsidR="005A488C" w:rsidRPr="007F4653">
        <w:rPr>
          <w:rFonts w:ascii="Calibri" w:hAnsi="Calibri"/>
          <w:sz w:val="22"/>
          <w:szCs w:val="22"/>
        </w:rPr>
        <w:t xml:space="preserve">of the Covid-19 crisis and those over 70 years </w:t>
      </w:r>
      <w:r w:rsidR="003F55A7" w:rsidRPr="007F4653">
        <w:rPr>
          <w:rFonts w:ascii="Calibri" w:hAnsi="Calibri"/>
          <w:sz w:val="22"/>
          <w:szCs w:val="22"/>
        </w:rPr>
        <w:lastRenderedPageBreak/>
        <w:t xml:space="preserve">who are </w:t>
      </w:r>
      <w:r w:rsidR="005A488C" w:rsidRPr="007F4653">
        <w:rPr>
          <w:rFonts w:ascii="Calibri" w:hAnsi="Calibri"/>
          <w:sz w:val="22"/>
          <w:szCs w:val="22"/>
        </w:rPr>
        <w:t>unable to financially support their families</w:t>
      </w:r>
      <w:r w:rsidR="005A488C" w:rsidRPr="007F4653">
        <w:rPr>
          <w:rStyle w:val="FootnoteReference"/>
          <w:rFonts w:ascii="Calibri" w:hAnsi="Calibri"/>
          <w:sz w:val="22"/>
          <w:szCs w:val="22"/>
        </w:rPr>
        <w:footnoteReference w:id="11"/>
      </w:r>
      <w:r w:rsidR="000A62AA" w:rsidRPr="007F4653">
        <w:rPr>
          <w:rFonts w:ascii="Calibri" w:hAnsi="Calibri"/>
          <w:sz w:val="22"/>
          <w:szCs w:val="22"/>
        </w:rPr>
        <w:t xml:space="preserve">. </w:t>
      </w:r>
      <w:r w:rsidR="007A4F95" w:rsidRPr="007F4653">
        <w:rPr>
          <w:rFonts w:ascii="Calibri" w:hAnsi="Calibri"/>
          <w:sz w:val="22"/>
          <w:szCs w:val="22"/>
        </w:rPr>
        <w:t>Measures aimed at temporary suspension</w:t>
      </w:r>
      <w:r w:rsidR="003F55A7" w:rsidRPr="007F4653">
        <w:rPr>
          <w:rFonts w:ascii="Calibri" w:hAnsi="Calibri"/>
          <w:sz w:val="22"/>
          <w:szCs w:val="22"/>
        </w:rPr>
        <w:t xml:space="preserve"> of</w:t>
      </w:r>
      <w:r w:rsidR="002539DB" w:rsidRPr="007F4653">
        <w:rPr>
          <w:rFonts w:ascii="Calibri" w:hAnsi="Calibri"/>
          <w:sz w:val="22"/>
          <w:szCs w:val="22"/>
        </w:rPr>
        <w:t>, discounts on</w:t>
      </w:r>
      <w:r w:rsidR="007A4F95" w:rsidRPr="007F4653">
        <w:rPr>
          <w:rFonts w:ascii="Calibri" w:hAnsi="Calibri"/>
          <w:sz w:val="22"/>
          <w:szCs w:val="22"/>
        </w:rPr>
        <w:t xml:space="preserve"> or coverage by the government of utility bills are introduced in </w:t>
      </w:r>
      <w:proofErr w:type="gramStart"/>
      <w:r w:rsidR="007A4F95" w:rsidRPr="007F4653">
        <w:rPr>
          <w:rFonts w:ascii="Calibri" w:hAnsi="Calibri"/>
          <w:sz w:val="22"/>
          <w:szCs w:val="22"/>
        </w:rPr>
        <w:t>a number of</w:t>
      </w:r>
      <w:proofErr w:type="gramEnd"/>
      <w:r w:rsidR="007A4F95" w:rsidRPr="007F4653">
        <w:rPr>
          <w:rFonts w:ascii="Calibri" w:hAnsi="Calibri"/>
          <w:sz w:val="22"/>
          <w:szCs w:val="22"/>
        </w:rPr>
        <w:t xml:space="preserve"> countries, including Bahrain, </w:t>
      </w:r>
      <w:r w:rsidR="005A488C" w:rsidRPr="007F4653">
        <w:rPr>
          <w:rFonts w:ascii="Calibri" w:hAnsi="Calibri"/>
          <w:sz w:val="22"/>
          <w:szCs w:val="22"/>
        </w:rPr>
        <w:t>Mauritania</w:t>
      </w:r>
      <w:r w:rsidR="002539DB" w:rsidRPr="007F4653">
        <w:rPr>
          <w:rFonts w:ascii="Calibri" w:hAnsi="Calibri"/>
          <w:sz w:val="22"/>
          <w:szCs w:val="22"/>
        </w:rPr>
        <w:t xml:space="preserve">, Qatar </w:t>
      </w:r>
      <w:r w:rsidR="005A488C" w:rsidRPr="007F4653">
        <w:rPr>
          <w:rFonts w:ascii="Calibri" w:hAnsi="Calibri"/>
          <w:sz w:val="22"/>
          <w:szCs w:val="22"/>
        </w:rPr>
        <w:t>and UAE.</w:t>
      </w:r>
      <w:r w:rsidR="009A7119" w:rsidRPr="007F4653">
        <w:rPr>
          <w:rFonts w:ascii="Calibri" w:hAnsi="Calibri"/>
          <w:sz w:val="22"/>
          <w:szCs w:val="22"/>
        </w:rPr>
        <w:t xml:space="preserve"> This way, ESCWA </w:t>
      </w:r>
      <w:r w:rsidR="00EC1C1F" w:rsidRPr="007F4653">
        <w:rPr>
          <w:rFonts w:ascii="Calibri" w:hAnsi="Calibri"/>
          <w:sz w:val="22"/>
          <w:szCs w:val="22"/>
        </w:rPr>
        <w:t>m</w:t>
      </w:r>
      <w:r w:rsidR="009A7119" w:rsidRPr="007F4653">
        <w:rPr>
          <w:rFonts w:ascii="Calibri" w:hAnsi="Calibri"/>
          <w:sz w:val="22"/>
          <w:szCs w:val="22"/>
        </w:rPr>
        <w:t xml:space="preserve">ember </w:t>
      </w:r>
      <w:r w:rsidR="00EC1C1F" w:rsidRPr="007F4653">
        <w:rPr>
          <w:rFonts w:ascii="Calibri" w:hAnsi="Calibri"/>
          <w:sz w:val="22"/>
          <w:szCs w:val="22"/>
        </w:rPr>
        <w:t>S</w:t>
      </w:r>
      <w:r w:rsidR="009A7119" w:rsidRPr="007F4653">
        <w:rPr>
          <w:rFonts w:ascii="Calibri" w:hAnsi="Calibri"/>
          <w:sz w:val="22"/>
          <w:szCs w:val="22"/>
        </w:rPr>
        <w:t>tates can benefit from learning each other</w:t>
      </w:r>
      <w:r w:rsidR="0041494D" w:rsidRPr="007F4653">
        <w:rPr>
          <w:rFonts w:ascii="Calibri" w:hAnsi="Calibri"/>
          <w:sz w:val="22"/>
          <w:szCs w:val="22"/>
        </w:rPr>
        <w:t>’s</w:t>
      </w:r>
      <w:r w:rsidR="009A7119" w:rsidRPr="007F4653">
        <w:rPr>
          <w:rFonts w:ascii="Calibri" w:hAnsi="Calibri"/>
          <w:sz w:val="22"/>
          <w:szCs w:val="22"/>
        </w:rPr>
        <w:t xml:space="preserve"> experiences and discussing challenges of social protection response</w:t>
      </w:r>
      <w:r w:rsidR="00140014">
        <w:rPr>
          <w:rFonts w:ascii="Calibri" w:hAnsi="Calibri"/>
          <w:sz w:val="22"/>
          <w:szCs w:val="22"/>
        </w:rPr>
        <w:t>, the inclusion of all and leaving no behind</w:t>
      </w:r>
      <w:r w:rsidR="009A7119" w:rsidRPr="007F4653">
        <w:rPr>
          <w:rFonts w:ascii="Calibri" w:hAnsi="Calibri"/>
          <w:sz w:val="22"/>
          <w:szCs w:val="22"/>
        </w:rPr>
        <w:t xml:space="preserve"> to the unfolding crisis.</w:t>
      </w:r>
    </w:p>
    <w:p w14:paraId="0CF689BA" w14:textId="51EDE51B" w:rsidR="0014519E" w:rsidRPr="007F4653" w:rsidRDefault="0014519E" w:rsidP="005A488C">
      <w:pPr>
        <w:spacing w:before="120"/>
        <w:jc w:val="both"/>
        <w:rPr>
          <w:rFonts w:ascii="Calibri" w:hAnsi="Calibri"/>
          <w:sz w:val="22"/>
          <w:szCs w:val="22"/>
        </w:rPr>
      </w:pPr>
      <w:r w:rsidRPr="00AF74C3">
        <w:rPr>
          <w:rFonts w:ascii="Calibri" w:hAnsi="Calibri"/>
          <w:sz w:val="22"/>
          <w:szCs w:val="22"/>
        </w:rPr>
        <w:t xml:space="preserve">Social dialogue – collaboration and negotiation between government and social partners – is essential, both at enterprise level and at sector/national level to ensure </w:t>
      </w:r>
      <w:r>
        <w:rPr>
          <w:rFonts w:ascii="Calibri" w:hAnsi="Calibri"/>
          <w:sz w:val="22"/>
          <w:szCs w:val="22"/>
        </w:rPr>
        <w:t xml:space="preserve">that adopted measures </w:t>
      </w:r>
      <w:r w:rsidRPr="00AF74C3">
        <w:rPr>
          <w:rFonts w:ascii="Calibri" w:hAnsi="Calibri"/>
          <w:sz w:val="22"/>
          <w:szCs w:val="22"/>
        </w:rPr>
        <w:t>are going to be fair</w:t>
      </w:r>
      <w:r>
        <w:rPr>
          <w:rFonts w:ascii="Calibri" w:hAnsi="Calibri"/>
          <w:sz w:val="22"/>
          <w:szCs w:val="22"/>
        </w:rPr>
        <w:t>, acceptable</w:t>
      </w:r>
      <w:r w:rsidRPr="00AF74C3">
        <w:rPr>
          <w:rFonts w:ascii="Calibri" w:hAnsi="Calibri"/>
          <w:sz w:val="22"/>
          <w:szCs w:val="22"/>
        </w:rPr>
        <w:t xml:space="preserve"> and effective. International </w:t>
      </w:r>
      <w:proofErr w:type="spellStart"/>
      <w:r w:rsidRPr="00AF74C3">
        <w:rPr>
          <w:rFonts w:ascii="Calibri" w:hAnsi="Calibri"/>
          <w:sz w:val="22"/>
          <w:szCs w:val="22"/>
        </w:rPr>
        <w:t>Labour</w:t>
      </w:r>
      <w:proofErr w:type="spellEnd"/>
      <w:r w:rsidRPr="00AF74C3">
        <w:rPr>
          <w:rFonts w:ascii="Calibri" w:hAnsi="Calibri"/>
          <w:sz w:val="22"/>
          <w:szCs w:val="22"/>
        </w:rPr>
        <w:t xml:space="preserve"> Standards (created by tripartite consensus) provide a strong foundation for the policy responses needed for sustained and equitable recovery. They encapsulate the idea of a human-</w:t>
      </w:r>
      <w:r w:rsidRPr="0014519E">
        <w:rPr>
          <w:rFonts w:ascii="Calibri" w:hAnsi="Calibri"/>
          <w:sz w:val="22"/>
          <w:szCs w:val="22"/>
        </w:rPr>
        <w:t>centered</w:t>
      </w:r>
      <w:r w:rsidRPr="00AF74C3">
        <w:rPr>
          <w:rFonts w:ascii="Calibri" w:hAnsi="Calibri"/>
          <w:sz w:val="22"/>
          <w:szCs w:val="22"/>
        </w:rPr>
        <w:t xml:space="preserve"> approach to economics and development, and</w:t>
      </w:r>
      <w:r>
        <w:rPr>
          <w:rFonts w:ascii="Calibri" w:hAnsi="Calibri"/>
          <w:sz w:val="22"/>
          <w:szCs w:val="22"/>
        </w:rPr>
        <w:t xml:space="preserve"> the need</w:t>
      </w:r>
      <w:r w:rsidRPr="00AF74C3">
        <w:rPr>
          <w:rFonts w:ascii="Calibri" w:hAnsi="Calibri"/>
          <w:sz w:val="22"/>
          <w:szCs w:val="22"/>
        </w:rPr>
        <w:t xml:space="preserve"> balance the </w:t>
      </w:r>
      <w:r>
        <w:rPr>
          <w:rFonts w:ascii="Calibri" w:hAnsi="Calibri"/>
          <w:sz w:val="22"/>
          <w:szCs w:val="22"/>
        </w:rPr>
        <w:t>objectives</w:t>
      </w:r>
      <w:r w:rsidRPr="00AF74C3">
        <w:rPr>
          <w:rFonts w:ascii="Calibri" w:hAnsi="Calibri"/>
          <w:sz w:val="22"/>
          <w:szCs w:val="22"/>
        </w:rPr>
        <w:t xml:space="preserve"> of stimulating demand, supporting businesses and protecting workers</w:t>
      </w:r>
      <w:r>
        <w:rPr>
          <w:rFonts w:ascii="Calibri" w:hAnsi="Calibri"/>
          <w:sz w:val="22"/>
          <w:szCs w:val="22"/>
        </w:rPr>
        <w:t xml:space="preserve"> and vulnerable families</w:t>
      </w:r>
      <w:r w:rsidRPr="00AF74C3">
        <w:rPr>
          <w:rFonts w:ascii="Calibri" w:hAnsi="Calibri"/>
          <w:sz w:val="22"/>
          <w:szCs w:val="22"/>
        </w:rPr>
        <w:t>.</w:t>
      </w:r>
      <w:r>
        <w:rPr>
          <w:rStyle w:val="FootnoteReference"/>
        </w:rPr>
        <w:footnoteReference w:id="12"/>
      </w:r>
    </w:p>
    <w:p w14:paraId="4AE082AD" w14:textId="1EDCFB6C" w:rsidR="0039762B" w:rsidRPr="007F4653" w:rsidRDefault="00A65E0A" w:rsidP="00634939">
      <w:pPr>
        <w:spacing w:before="120"/>
        <w:jc w:val="both"/>
        <w:rPr>
          <w:rFonts w:ascii="Calibri" w:hAnsi="Calibri"/>
          <w:sz w:val="22"/>
          <w:szCs w:val="22"/>
        </w:rPr>
      </w:pPr>
      <w:r w:rsidRPr="007F4653">
        <w:rPr>
          <w:rFonts w:ascii="Calibri" w:hAnsi="Calibri"/>
          <w:sz w:val="22"/>
          <w:szCs w:val="22"/>
        </w:rPr>
        <w:t>T</w:t>
      </w:r>
      <w:r w:rsidR="00CD6AE5" w:rsidRPr="007F4653">
        <w:rPr>
          <w:rFonts w:ascii="Calibri" w:hAnsi="Calibri"/>
          <w:sz w:val="22"/>
          <w:szCs w:val="22"/>
        </w:rPr>
        <w:t xml:space="preserve">he workshop will </w:t>
      </w:r>
      <w:bookmarkStart w:id="1" w:name="_Hlk529951560"/>
      <w:r w:rsidR="00D0739C" w:rsidRPr="007F4653">
        <w:rPr>
          <w:rFonts w:ascii="Calibri" w:hAnsi="Calibri"/>
          <w:sz w:val="22"/>
          <w:szCs w:val="22"/>
        </w:rPr>
        <w:t xml:space="preserve">facilitate experience exchange and peer-learning and, thus, </w:t>
      </w:r>
      <w:r w:rsidR="00CD6AE5" w:rsidRPr="007F4653">
        <w:rPr>
          <w:rFonts w:ascii="Calibri" w:hAnsi="Calibri"/>
          <w:sz w:val="22"/>
          <w:szCs w:val="22"/>
        </w:rPr>
        <w:t>enhanc</w:t>
      </w:r>
      <w:r w:rsidR="00D0739C" w:rsidRPr="007F4653">
        <w:rPr>
          <w:rFonts w:ascii="Calibri" w:hAnsi="Calibri"/>
          <w:sz w:val="22"/>
          <w:szCs w:val="22"/>
        </w:rPr>
        <w:t>e</w:t>
      </w:r>
      <w:r w:rsidR="00CD6AE5" w:rsidRPr="007F4653">
        <w:rPr>
          <w:rFonts w:ascii="Calibri" w:hAnsi="Calibri"/>
          <w:sz w:val="22"/>
          <w:szCs w:val="22"/>
        </w:rPr>
        <w:t xml:space="preserve"> the capacities of ESCWA member countries to </w:t>
      </w:r>
      <w:bookmarkEnd w:id="1"/>
      <w:r w:rsidR="00BF0BA2" w:rsidRPr="007F4653">
        <w:rPr>
          <w:rFonts w:ascii="Calibri" w:hAnsi="Calibri"/>
          <w:sz w:val="22"/>
          <w:szCs w:val="22"/>
        </w:rPr>
        <w:t xml:space="preserve">efficiently design, implement and monitor </w:t>
      </w:r>
      <w:r w:rsidR="004B1915" w:rsidRPr="007F4653">
        <w:rPr>
          <w:rFonts w:ascii="Calibri" w:hAnsi="Calibri"/>
          <w:sz w:val="22"/>
          <w:szCs w:val="22"/>
        </w:rPr>
        <w:t xml:space="preserve">social protection </w:t>
      </w:r>
      <w:r w:rsidR="00D0739C" w:rsidRPr="007F4653">
        <w:rPr>
          <w:rFonts w:ascii="Calibri" w:hAnsi="Calibri"/>
          <w:sz w:val="22"/>
          <w:szCs w:val="22"/>
        </w:rPr>
        <w:t>interventions</w:t>
      </w:r>
      <w:r w:rsidR="004B1915" w:rsidRPr="007F4653">
        <w:rPr>
          <w:rFonts w:ascii="Calibri" w:hAnsi="Calibri"/>
          <w:sz w:val="22"/>
          <w:szCs w:val="22"/>
        </w:rPr>
        <w:t xml:space="preserve"> </w:t>
      </w:r>
      <w:r w:rsidR="003B5DAA" w:rsidRPr="007F4653">
        <w:rPr>
          <w:rFonts w:ascii="Calibri" w:hAnsi="Calibri"/>
          <w:sz w:val="22"/>
          <w:szCs w:val="22"/>
        </w:rPr>
        <w:t xml:space="preserve">aimed at mitigation of </w:t>
      </w:r>
      <w:r w:rsidR="00D0739C" w:rsidRPr="007F4653">
        <w:rPr>
          <w:rFonts w:ascii="Calibri" w:hAnsi="Calibri"/>
          <w:sz w:val="22"/>
          <w:szCs w:val="22"/>
        </w:rPr>
        <w:t xml:space="preserve">the </w:t>
      </w:r>
      <w:r w:rsidR="0041494D" w:rsidRPr="007F4653">
        <w:rPr>
          <w:rFonts w:ascii="Calibri" w:hAnsi="Calibri"/>
          <w:sz w:val="22"/>
          <w:szCs w:val="22"/>
        </w:rPr>
        <w:t xml:space="preserve">socio-economic </w:t>
      </w:r>
      <w:r w:rsidR="003B5DAA" w:rsidRPr="007F4653">
        <w:rPr>
          <w:rFonts w:ascii="Calibri" w:hAnsi="Calibri"/>
          <w:sz w:val="22"/>
          <w:szCs w:val="22"/>
        </w:rPr>
        <w:t>impacts of the pandemic</w:t>
      </w:r>
      <w:r w:rsidR="00140014">
        <w:rPr>
          <w:rFonts w:ascii="Calibri" w:hAnsi="Calibri"/>
          <w:sz w:val="22"/>
          <w:szCs w:val="22"/>
        </w:rPr>
        <w:t xml:space="preserve"> and reaching to th</w:t>
      </w:r>
      <w:r w:rsidR="00F625B5">
        <w:rPr>
          <w:rFonts w:ascii="Calibri" w:hAnsi="Calibri"/>
          <w:sz w:val="22"/>
          <w:szCs w:val="22"/>
        </w:rPr>
        <w:t xml:space="preserve">ose </w:t>
      </w:r>
      <w:r w:rsidR="00140014">
        <w:rPr>
          <w:rFonts w:ascii="Calibri" w:hAnsi="Calibri"/>
          <w:sz w:val="22"/>
          <w:szCs w:val="22"/>
        </w:rPr>
        <w:t>in need with no discrimination</w:t>
      </w:r>
      <w:r w:rsidR="00595312" w:rsidRPr="007F4653">
        <w:rPr>
          <w:rFonts w:ascii="Calibri" w:hAnsi="Calibri"/>
          <w:sz w:val="22"/>
          <w:szCs w:val="22"/>
        </w:rPr>
        <w:t>.</w:t>
      </w:r>
      <w:r w:rsidR="00BF0BA2" w:rsidRPr="007F4653">
        <w:rPr>
          <w:rFonts w:ascii="Calibri" w:hAnsi="Calibri"/>
          <w:sz w:val="22"/>
          <w:szCs w:val="22"/>
        </w:rPr>
        <w:t xml:space="preserve"> </w:t>
      </w:r>
      <w:r w:rsidR="003B5DAA" w:rsidRPr="007F4653">
        <w:rPr>
          <w:rFonts w:ascii="Calibri" w:hAnsi="Calibri"/>
          <w:sz w:val="22"/>
          <w:szCs w:val="22"/>
        </w:rPr>
        <w:t>During t</w:t>
      </w:r>
      <w:r w:rsidR="00F368D1" w:rsidRPr="007F4653">
        <w:rPr>
          <w:rFonts w:ascii="Calibri" w:hAnsi="Calibri"/>
          <w:sz w:val="22"/>
          <w:szCs w:val="22"/>
        </w:rPr>
        <w:t xml:space="preserve">he </w:t>
      </w:r>
      <w:r w:rsidR="0068605D" w:rsidRPr="007F4653">
        <w:rPr>
          <w:rFonts w:ascii="Calibri" w:hAnsi="Calibri"/>
          <w:sz w:val="22"/>
          <w:szCs w:val="22"/>
        </w:rPr>
        <w:t>2</w:t>
      </w:r>
      <w:r w:rsidR="00F368D1" w:rsidRPr="007F4653">
        <w:rPr>
          <w:rFonts w:ascii="Calibri" w:hAnsi="Calibri"/>
          <w:sz w:val="22"/>
          <w:szCs w:val="22"/>
        </w:rPr>
        <w:t>-</w:t>
      </w:r>
      <w:r w:rsidR="003B5DAA" w:rsidRPr="007F4653">
        <w:rPr>
          <w:rFonts w:ascii="Calibri" w:hAnsi="Calibri"/>
          <w:sz w:val="22"/>
          <w:szCs w:val="22"/>
        </w:rPr>
        <w:t>hour</w:t>
      </w:r>
      <w:r w:rsidR="00F368D1" w:rsidRPr="007F4653">
        <w:rPr>
          <w:rFonts w:ascii="Calibri" w:hAnsi="Calibri"/>
          <w:sz w:val="22"/>
          <w:szCs w:val="22"/>
        </w:rPr>
        <w:t xml:space="preserve"> workshop</w:t>
      </w:r>
      <w:r w:rsidR="003B5DAA" w:rsidRPr="007F4653">
        <w:rPr>
          <w:rFonts w:ascii="Calibri" w:hAnsi="Calibri"/>
          <w:sz w:val="22"/>
          <w:szCs w:val="22"/>
        </w:rPr>
        <w:t>, participants</w:t>
      </w:r>
      <w:r w:rsidR="00F368D1" w:rsidRPr="007F4653">
        <w:rPr>
          <w:rFonts w:ascii="Calibri" w:hAnsi="Calibri"/>
          <w:sz w:val="22"/>
          <w:szCs w:val="22"/>
        </w:rPr>
        <w:t xml:space="preserve"> will </w:t>
      </w:r>
      <w:r w:rsidR="003B5DAA" w:rsidRPr="007F4653">
        <w:rPr>
          <w:rFonts w:ascii="Calibri" w:hAnsi="Calibri"/>
          <w:sz w:val="22"/>
          <w:szCs w:val="22"/>
        </w:rPr>
        <w:t xml:space="preserve">learn about the projected impacts of the Covid-19 pandemics on economic growth, </w:t>
      </w:r>
      <w:proofErr w:type="spellStart"/>
      <w:r w:rsidR="00595312" w:rsidRPr="007F4653">
        <w:rPr>
          <w:rFonts w:ascii="Calibri" w:hAnsi="Calibri"/>
          <w:sz w:val="22"/>
          <w:szCs w:val="22"/>
        </w:rPr>
        <w:t>labour</w:t>
      </w:r>
      <w:proofErr w:type="spellEnd"/>
      <w:r w:rsidR="00595312" w:rsidRPr="007F4653">
        <w:rPr>
          <w:rFonts w:ascii="Calibri" w:hAnsi="Calibri"/>
          <w:sz w:val="22"/>
          <w:szCs w:val="22"/>
        </w:rPr>
        <w:t xml:space="preserve"> markets and </w:t>
      </w:r>
      <w:r w:rsidR="003B5DAA" w:rsidRPr="007F4653">
        <w:rPr>
          <w:rFonts w:ascii="Calibri" w:hAnsi="Calibri"/>
          <w:sz w:val="22"/>
          <w:szCs w:val="22"/>
        </w:rPr>
        <w:t>unemployment, poverty and food insecurity in the Arab region</w:t>
      </w:r>
      <w:r w:rsidR="00525B90" w:rsidRPr="007F4653">
        <w:rPr>
          <w:rFonts w:ascii="Calibri" w:hAnsi="Calibri"/>
          <w:sz w:val="22"/>
          <w:szCs w:val="22"/>
        </w:rPr>
        <w:t xml:space="preserve">. </w:t>
      </w:r>
      <w:r w:rsidR="00140014">
        <w:rPr>
          <w:rFonts w:ascii="Calibri" w:hAnsi="Calibri"/>
          <w:sz w:val="22"/>
          <w:szCs w:val="22"/>
        </w:rPr>
        <w:t>They will look</w:t>
      </w:r>
      <w:r w:rsidR="007275F4">
        <w:rPr>
          <w:rFonts w:ascii="Calibri" w:hAnsi="Calibri"/>
          <w:sz w:val="22"/>
          <w:szCs w:val="22"/>
        </w:rPr>
        <w:t xml:space="preserve"> at the various target groups and </w:t>
      </w:r>
      <w:r w:rsidR="003B5DAA" w:rsidRPr="007F4653">
        <w:rPr>
          <w:rFonts w:ascii="Calibri" w:hAnsi="Calibri"/>
          <w:sz w:val="22"/>
          <w:szCs w:val="22"/>
        </w:rPr>
        <w:t>discuss broader policy response</w:t>
      </w:r>
      <w:r w:rsidR="009A7119" w:rsidRPr="007F4653">
        <w:rPr>
          <w:rFonts w:ascii="Calibri" w:hAnsi="Calibri"/>
          <w:sz w:val="22"/>
          <w:szCs w:val="22"/>
        </w:rPr>
        <w:t>s</w:t>
      </w:r>
      <w:r w:rsidR="003B5DAA" w:rsidRPr="007F4653">
        <w:rPr>
          <w:rFonts w:ascii="Calibri" w:hAnsi="Calibri"/>
          <w:sz w:val="22"/>
          <w:szCs w:val="22"/>
        </w:rPr>
        <w:t xml:space="preserve"> </w:t>
      </w:r>
      <w:r w:rsidR="009A7119" w:rsidRPr="007F4653">
        <w:rPr>
          <w:rFonts w:ascii="Calibri" w:hAnsi="Calibri"/>
          <w:sz w:val="22"/>
          <w:szCs w:val="22"/>
        </w:rPr>
        <w:t>and</w:t>
      </w:r>
      <w:r w:rsidR="00595312" w:rsidRPr="007F4653">
        <w:rPr>
          <w:rFonts w:ascii="Calibri" w:hAnsi="Calibri"/>
          <w:sz w:val="22"/>
          <w:szCs w:val="22"/>
        </w:rPr>
        <w:t xml:space="preserve"> specific</w:t>
      </w:r>
      <w:r w:rsidR="003B5DAA" w:rsidRPr="007F4653">
        <w:rPr>
          <w:rFonts w:ascii="Calibri" w:hAnsi="Calibri"/>
          <w:sz w:val="22"/>
          <w:szCs w:val="22"/>
        </w:rPr>
        <w:t xml:space="preserve"> social protection measures adopted in selected countries around the wor</w:t>
      </w:r>
      <w:r w:rsidR="00595312" w:rsidRPr="007F4653">
        <w:rPr>
          <w:rFonts w:ascii="Calibri" w:hAnsi="Calibri"/>
          <w:sz w:val="22"/>
          <w:szCs w:val="22"/>
        </w:rPr>
        <w:t>l</w:t>
      </w:r>
      <w:r w:rsidR="003B5DAA" w:rsidRPr="007F4653">
        <w:rPr>
          <w:rFonts w:ascii="Calibri" w:hAnsi="Calibri"/>
          <w:sz w:val="22"/>
          <w:szCs w:val="22"/>
        </w:rPr>
        <w:t xml:space="preserve">d </w:t>
      </w:r>
      <w:r w:rsidR="00595312" w:rsidRPr="007F4653">
        <w:rPr>
          <w:rFonts w:ascii="Calibri" w:hAnsi="Calibri"/>
          <w:sz w:val="22"/>
          <w:szCs w:val="22"/>
        </w:rPr>
        <w:t xml:space="preserve">and in the Arab region </w:t>
      </w:r>
      <w:r w:rsidR="003B5DAA" w:rsidRPr="007F4653">
        <w:rPr>
          <w:rFonts w:ascii="Calibri" w:hAnsi="Calibri"/>
          <w:sz w:val="22"/>
          <w:szCs w:val="22"/>
        </w:rPr>
        <w:t>as a response to Covid-19 and its implications</w:t>
      </w:r>
      <w:r w:rsidR="00913764" w:rsidRPr="007F4653">
        <w:rPr>
          <w:rFonts w:ascii="Calibri" w:hAnsi="Calibri"/>
          <w:sz w:val="22"/>
          <w:szCs w:val="22"/>
        </w:rPr>
        <w:t>.</w:t>
      </w:r>
      <w:r w:rsidR="003B5DAA" w:rsidRPr="007F4653">
        <w:rPr>
          <w:rFonts w:ascii="Calibri" w:hAnsi="Calibri"/>
          <w:sz w:val="22"/>
          <w:szCs w:val="22"/>
        </w:rPr>
        <w:t xml:space="preserve"> Then, </w:t>
      </w:r>
      <w:r w:rsidR="00EC1C1F" w:rsidRPr="007F4653">
        <w:rPr>
          <w:rFonts w:ascii="Calibri" w:hAnsi="Calibri"/>
          <w:sz w:val="22"/>
          <w:szCs w:val="22"/>
        </w:rPr>
        <w:t>m</w:t>
      </w:r>
      <w:r w:rsidR="00595312" w:rsidRPr="007F4653">
        <w:rPr>
          <w:rFonts w:ascii="Calibri" w:hAnsi="Calibri"/>
          <w:sz w:val="22"/>
          <w:szCs w:val="22"/>
        </w:rPr>
        <w:t>ember States</w:t>
      </w:r>
      <w:r w:rsidR="003B5DAA" w:rsidRPr="007F4653">
        <w:rPr>
          <w:rFonts w:ascii="Calibri" w:hAnsi="Calibri"/>
          <w:sz w:val="22"/>
          <w:szCs w:val="22"/>
        </w:rPr>
        <w:t xml:space="preserve"> will </w:t>
      </w:r>
      <w:r w:rsidR="00595312" w:rsidRPr="007F4653">
        <w:rPr>
          <w:rFonts w:ascii="Calibri" w:hAnsi="Calibri"/>
          <w:sz w:val="22"/>
          <w:szCs w:val="22"/>
        </w:rPr>
        <w:t>outline and discuss</w:t>
      </w:r>
      <w:r w:rsidR="003B5DAA" w:rsidRPr="007F4653">
        <w:rPr>
          <w:rFonts w:ascii="Calibri" w:hAnsi="Calibri"/>
          <w:sz w:val="22"/>
          <w:szCs w:val="22"/>
        </w:rPr>
        <w:t xml:space="preserve"> social protection measures rolled out in their esteemed countries to combat </w:t>
      </w:r>
      <w:r w:rsidR="00595312" w:rsidRPr="007F4653">
        <w:rPr>
          <w:rFonts w:ascii="Calibri" w:hAnsi="Calibri"/>
          <w:sz w:val="22"/>
          <w:szCs w:val="22"/>
        </w:rPr>
        <w:t>the crisis</w:t>
      </w:r>
      <w:r w:rsidR="003B5DAA" w:rsidRPr="007F4653">
        <w:rPr>
          <w:rFonts w:ascii="Calibri" w:hAnsi="Calibri"/>
          <w:sz w:val="22"/>
          <w:szCs w:val="22"/>
        </w:rPr>
        <w:t>.</w:t>
      </w:r>
    </w:p>
    <w:p w14:paraId="10817E45" w14:textId="77777777" w:rsidR="0010114F" w:rsidRPr="007F4653" w:rsidRDefault="0010114F" w:rsidP="004B6C73">
      <w:pPr>
        <w:spacing w:before="80"/>
        <w:jc w:val="both"/>
        <w:rPr>
          <w:rFonts w:ascii="Calibri" w:hAnsi="Calibri"/>
          <w:sz w:val="22"/>
          <w:szCs w:val="22"/>
        </w:rPr>
      </w:pPr>
    </w:p>
    <w:p w14:paraId="6477ABFE" w14:textId="37E8F82A" w:rsidR="00294F95" w:rsidRPr="007F4653" w:rsidRDefault="00BC6239" w:rsidP="00635482">
      <w:pPr>
        <w:spacing w:before="120"/>
        <w:rPr>
          <w:rFonts w:ascii="Calibri" w:hAnsi="Calibri"/>
          <w:b/>
          <w:bCs/>
          <w:sz w:val="22"/>
          <w:szCs w:val="22"/>
        </w:rPr>
      </w:pPr>
      <w:r w:rsidRPr="007F4653">
        <w:rPr>
          <w:rFonts w:ascii="Calibri" w:hAnsi="Calibri"/>
          <w:b/>
          <w:bCs/>
          <w:sz w:val="22"/>
          <w:szCs w:val="22"/>
        </w:rPr>
        <w:t>3</w:t>
      </w:r>
      <w:r w:rsidR="00294F95" w:rsidRPr="007F4653">
        <w:rPr>
          <w:rFonts w:ascii="Calibri" w:hAnsi="Calibri"/>
          <w:b/>
          <w:bCs/>
          <w:sz w:val="22"/>
          <w:szCs w:val="22"/>
        </w:rPr>
        <w:t xml:space="preserve">. </w:t>
      </w:r>
      <w:r w:rsidR="00294F95" w:rsidRPr="007F4653">
        <w:rPr>
          <w:rFonts w:ascii="Calibri" w:hAnsi="Calibri"/>
          <w:b/>
          <w:bCs/>
          <w:caps/>
          <w:sz w:val="22"/>
          <w:szCs w:val="22"/>
        </w:rPr>
        <w:t>Expected Accomplishment</w:t>
      </w:r>
      <w:r w:rsidR="00A452CD" w:rsidRPr="007F4653">
        <w:rPr>
          <w:rFonts w:ascii="Calibri" w:hAnsi="Calibri"/>
          <w:b/>
          <w:bCs/>
          <w:caps/>
          <w:sz w:val="22"/>
          <w:szCs w:val="22"/>
        </w:rPr>
        <w:t>s</w:t>
      </w:r>
      <w:r w:rsidR="00294F95" w:rsidRPr="007F4653">
        <w:rPr>
          <w:rFonts w:ascii="Calibri" w:hAnsi="Calibri"/>
          <w:b/>
          <w:bCs/>
          <w:caps/>
          <w:sz w:val="22"/>
          <w:szCs w:val="22"/>
        </w:rPr>
        <w:t xml:space="preserve"> and </w:t>
      </w:r>
      <w:r w:rsidR="00997A9A" w:rsidRPr="007F4653">
        <w:rPr>
          <w:rFonts w:ascii="Calibri" w:hAnsi="Calibri"/>
          <w:b/>
          <w:bCs/>
          <w:caps/>
          <w:sz w:val="22"/>
          <w:szCs w:val="22"/>
        </w:rPr>
        <w:t>Objective of the Workshop</w:t>
      </w:r>
      <w:r w:rsidR="00997A9A" w:rsidRPr="007F4653">
        <w:rPr>
          <w:rFonts w:ascii="Calibri" w:hAnsi="Calibri"/>
          <w:b/>
          <w:bCs/>
          <w:sz w:val="22"/>
          <w:szCs w:val="22"/>
        </w:rPr>
        <w:t xml:space="preserve"> </w:t>
      </w:r>
    </w:p>
    <w:p w14:paraId="0D6ED8FA" w14:textId="40CE0AA2" w:rsidR="0039762B" w:rsidRPr="007F4653" w:rsidRDefault="0039762B" w:rsidP="00A8207D">
      <w:pPr>
        <w:tabs>
          <w:tab w:val="clear" w:pos="1627"/>
        </w:tabs>
        <w:autoSpaceDE w:val="0"/>
        <w:autoSpaceDN w:val="0"/>
        <w:adjustRightInd w:val="0"/>
        <w:spacing w:before="120"/>
        <w:ind w:right="29"/>
        <w:jc w:val="both"/>
        <w:rPr>
          <w:rFonts w:ascii="Calibri" w:hAnsi="Calibri"/>
          <w:sz w:val="22"/>
          <w:szCs w:val="22"/>
        </w:rPr>
      </w:pPr>
      <w:r w:rsidRPr="007F4653">
        <w:rPr>
          <w:rFonts w:ascii="Calibri" w:hAnsi="Calibri"/>
          <w:sz w:val="22"/>
          <w:szCs w:val="22"/>
        </w:rPr>
        <w:t xml:space="preserve">This </w:t>
      </w:r>
      <w:r w:rsidR="00997A9A" w:rsidRPr="007F4653">
        <w:rPr>
          <w:rFonts w:ascii="Calibri" w:hAnsi="Calibri"/>
          <w:sz w:val="22"/>
          <w:szCs w:val="22"/>
        </w:rPr>
        <w:t xml:space="preserve">workshop </w:t>
      </w:r>
      <w:r w:rsidR="00081536" w:rsidRPr="007F4653">
        <w:rPr>
          <w:rFonts w:ascii="Calibri" w:hAnsi="Calibri"/>
          <w:sz w:val="22"/>
          <w:szCs w:val="22"/>
        </w:rPr>
        <w:t>will gather</w:t>
      </w:r>
      <w:r w:rsidR="00083449" w:rsidRPr="007F4653">
        <w:rPr>
          <w:rFonts w:ascii="Calibri" w:hAnsi="Calibri"/>
          <w:sz w:val="22"/>
          <w:szCs w:val="22"/>
        </w:rPr>
        <w:t xml:space="preserve"> </w:t>
      </w:r>
      <w:r w:rsidR="003B5DAA" w:rsidRPr="007F4653">
        <w:rPr>
          <w:rFonts w:ascii="Calibri" w:hAnsi="Calibri"/>
          <w:sz w:val="22"/>
          <w:szCs w:val="22"/>
        </w:rPr>
        <w:t xml:space="preserve">high-level </w:t>
      </w:r>
      <w:r w:rsidR="00083449" w:rsidRPr="007F4653">
        <w:rPr>
          <w:rFonts w:ascii="Calibri" w:hAnsi="Calibri"/>
          <w:sz w:val="22"/>
          <w:szCs w:val="22"/>
        </w:rPr>
        <w:t>policy</w:t>
      </w:r>
      <w:r w:rsidR="00012691" w:rsidRPr="007F4653">
        <w:rPr>
          <w:rFonts w:ascii="Calibri" w:hAnsi="Calibri"/>
          <w:sz w:val="22"/>
          <w:szCs w:val="22"/>
        </w:rPr>
        <w:t>-</w:t>
      </w:r>
      <w:r w:rsidR="00083449" w:rsidRPr="007F4653">
        <w:rPr>
          <w:rFonts w:ascii="Calibri" w:hAnsi="Calibri"/>
          <w:sz w:val="22"/>
          <w:szCs w:val="22"/>
        </w:rPr>
        <w:t xml:space="preserve">makers working on </w:t>
      </w:r>
      <w:r w:rsidR="00081536" w:rsidRPr="007F4653">
        <w:rPr>
          <w:rFonts w:ascii="Calibri" w:hAnsi="Calibri"/>
          <w:sz w:val="22"/>
          <w:szCs w:val="22"/>
        </w:rPr>
        <w:t xml:space="preserve">social protection </w:t>
      </w:r>
      <w:r w:rsidR="00B91A45" w:rsidRPr="007F4653">
        <w:rPr>
          <w:rFonts w:ascii="Calibri" w:hAnsi="Calibri"/>
          <w:sz w:val="22"/>
          <w:szCs w:val="22"/>
        </w:rPr>
        <w:t>in ESCWA</w:t>
      </w:r>
      <w:r w:rsidR="00382E77" w:rsidRPr="007F4653">
        <w:rPr>
          <w:rFonts w:ascii="Calibri" w:hAnsi="Calibri"/>
          <w:sz w:val="22"/>
          <w:szCs w:val="22"/>
        </w:rPr>
        <w:t xml:space="preserve"> member States</w:t>
      </w:r>
      <w:r w:rsidR="00595312" w:rsidRPr="007F4653">
        <w:rPr>
          <w:rFonts w:ascii="Calibri" w:hAnsi="Calibri"/>
          <w:sz w:val="22"/>
          <w:szCs w:val="22"/>
        </w:rPr>
        <w:t xml:space="preserve"> </w:t>
      </w:r>
      <w:r w:rsidR="00595312" w:rsidRPr="00AF74C3">
        <w:rPr>
          <w:rFonts w:ascii="Calibri" w:hAnsi="Calibri"/>
          <w:sz w:val="22"/>
          <w:szCs w:val="22"/>
        </w:rPr>
        <w:t>and representatives of employers’ and employees’ organizations</w:t>
      </w:r>
      <w:r w:rsidRPr="007F4653">
        <w:rPr>
          <w:rFonts w:ascii="Calibri" w:hAnsi="Calibri"/>
          <w:sz w:val="22"/>
          <w:szCs w:val="22"/>
        </w:rPr>
        <w:t xml:space="preserve">. The key objective </w:t>
      </w:r>
      <w:r w:rsidR="00083449" w:rsidRPr="007F4653">
        <w:rPr>
          <w:rFonts w:ascii="Calibri" w:hAnsi="Calibri"/>
          <w:sz w:val="22"/>
          <w:szCs w:val="22"/>
        </w:rPr>
        <w:t xml:space="preserve">of the </w:t>
      </w:r>
      <w:r w:rsidR="005D55D7" w:rsidRPr="007F4653">
        <w:rPr>
          <w:rFonts w:ascii="Calibri" w:hAnsi="Calibri"/>
          <w:sz w:val="22"/>
          <w:szCs w:val="22"/>
        </w:rPr>
        <w:t>event</w:t>
      </w:r>
      <w:r w:rsidR="005734D9" w:rsidRPr="007F4653">
        <w:rPr>
          <w:rFonts w:ascii="Calibri" w:hAnsi="Calibri"/>
          <w:sz w:val="22"/>
          <w:szCs w:val="22"/>
        </w:rPr>
        <w:t xml:space="preserve"> is to </w:t>
      </w:r>
      <w:bookmarkStart w:id="2" w:name="_Hlk528056140"/>
      <w:r w:rsidR="00887409" w:rsidRPr="007F4653">
        <w:rPr>
          <w:rFonts w:ascii="Calibri" w:hAnsi="Calibri"/>
          <w:sz w:val="22"/>
          <w:szCs w:val="22"/>
        </w:rPr>
        <w:t xml:space="preserve">facilitate experience exchange and peer-learning among </w:t>
      </w:r>
      <w:r w:rsidR="00EC1C1F" w:rsidRPr="007F4653">
        <w:rPr>
          <w:rFonts w:ascii="Calibri" w:hAnsi="Calibri"/>
          <w:sz w:val="22"/>
          <w:szCs w:val="22"/>
        </w:rPr>
        <w:t>m</w:t>
      </w:r>
      <w:r w:rsidR="00887409" w:rsidRPr="007F4653">
        <w:rPr>
          <w:rFonts w:ascii="Calibri" w:hAnsi="Calibri"/>
          <w:sz w:val="22"/>
          <w:szCs w:val="22"/>
        </w:rPr>
        <w:t xml:space="preserve">ember States and, thus, enhance the capacities of </w:t>
      </w:r>
      <w:r w:rsidR="002729F1" w:rsidRPr="007F4653">
        <w:rPr>
          <w:rFonts w:ascii="Calibri" w:hAnsi="Calibri"/>
          <w:sz w:val="22"/>
          <w:szCs w:val="22"/>
        </w:rPr>
        <w:t>Arab</w:t>
      </w:r>
      <w:r w:rsidR="00887409" w:rsidRPr="007F4653">
        <w:rPr>
          <w:rFonts w:ascii="Calibri" w:hAnsi="Calibri"/>
          <w:sz w:val="22"/>
          <w:szCs w:val="22"/>
        </w:rPr>
        <w:t xml:space="preserve"> countries to efficiently design, implement and monitor social protection interventions aimed at mitigation of the </w:t>
      </w:r>
      <w:r w:rsidR="0041494D" w:rsidRPr="007F4653">
        <w:rPr>
          <w:rFonts w:ascii="Calibri" w:hAnsi="Calibri"/>
          <w:sz w:val="22"/>
          <w:szCs w:val="22"/>
        </w:rPr>
        <w:t>socio-economic</w:t>
      </w:r>
      <w:r w:rsidR="00887409" w:rsidRPr="007F4653">
        <w:rPr>
          <w:rFonts w:ascii="Calibri" w:hAnsi="Calibri"/>
          <w:sz w:val="22"/>
          <w:szCs w:val="22"/>
        </w:rPr>
        <w:t xml:space="preserve"> impacts of the pandemic</w:t>
      </w:r>
      <w:r w:rsidR="005734D9" w:rsidRPr="007F4653">
        <w:rPr>
          <w:rFonts w:ascii="Calibri" w:hAnsi="Calibri"/>
          <w:sz w:val="22"/>
          <w:szCs w:val="22"/>
        </w:rPr>
        <w:t>.</w:t>
      </w:r>
      <w:bookmarkEnd w:id="2"/>
    </w:p>
    <w:p w14:paraId="4C42342F" w14:textId="03BCF38A" w:rsidR="00795D36" w:rsidRPr="007F4653" w:rsidRDefault="00012691" w:rsidP="00A8207D">
      <w:pPr>
        <w:tabs>
          <w:tab w:val="clear" w:pos="1627"/>
        </w:tabs>
        <w:autoSpaceDE w:val="0"/>
        <w:autoSpaceDN w:val="0"/>
        <w:adjustRightInd w:val="0"/>
        <w:spacing w:before="120"/>
        <w:ind w:right="29"/>
        <w:jc w:val="both"/>
        <w:rPr>
          <w:rFonts w:ascii="Calibri" w:hAnsi="Calibri"/>
          <w:sz w:val="22"/>
          <w:szCs w:val="22"/>
        </w:rPr>
      </w:pPr>
      <w:r w:rsidRPr="007F4653">
        <w:rPr>
          <w:rFonts w:ascii="Calibri" w:hAnsi="Calibri"/>
          <w:sz w:val="22"/>
          <w:szCs w:val="22"/>
        </w:rPr>
        <w:t>For instance, p</w:t>
      </w:r>
      <w:r w:rsidR="0039762B" w:rsidRPr="007F4653">
        <w:rPr>
          <w:rFonts w:ascii="Calibri" w:hAnsi="Calibri"/>
          <w:sz w:val="22"/>
          <w:szCs w:val="22"/>
        </w:rPr>
        <w:t>articipants will</w:t>
      </w:r>
      <w:r w:rsidR="00795D36" w:rsidRPr="007F4653">
        <w:rPr>
          <w:rFonts w:ascii="Calibri" w:hAnsi="Calibri"/>
          <w:sz w:val="22"/>
          <w:szCs w:val="22"/>
        </w:rPr>
        <w:t>:</w:t>
      </w:r>
    </w:p>
    <w:p w14:paraId="63A086E9" w14:textId="038AB41E" w:rsidR="00795D36" w:rsidRPr="007F4653" w:rsidRDefault="00F55F95" w:rsidP="00A8207D">
      <w:pPr>
        <w:tabs>
          <w:tab w:val="clear" w:pos="1627"/>
        </w:tabs>
        <w:autoSpaceDE w:val="0"/>
        <w:autoSpaceDN w:val="0"/>
        <w:adjustRightInd w:val="0"/>
        <w:spacing w:before="120"/>
        <w:ind w:right="29"/>
        <w:jc w:val="both"/>
        <w:rPr>
          <w:rFonts w:ascii="Calibri" w:hAnsi="Calibri"/>
          <w:sz w:val="22"/>
          <w:szCs w:val="22"/>
        </w:rPr>
      </w:pPr>
      <w:r w:rsidRPr="007F4653">
        <w:rPr>
          <w:rFonts w:ascii="Calibri" w:hAnsi="Calibri"/>
          <w:sz w:val="22"/>
          <w:szCs w:val="22"/>
        </w:rPr>
        <w:t>(</w:t>
      </w:r>
      <w:proofErr w:type="spellStart"/>
      <w:r w:rsidRPr="007F4653">
        <w:rPr>
          <w:rFonts w:ascii="Calibri" w:hAnsi="Calibri"/>
          <w:sz w:val="22"/>
          <w:szCs w:val="22"/>
        </w:rPr>
        <w:t>i</w:t>
      </w:r>
      <w:proofErr w:type="spellEnd"/>
      <w:r w:rsidRPr="007F4653">
        <w:rPr>
          <w:rFonts w:ascii="Calibri" w:hAnsi="Calibri"/>
          <w:sz w:val="22"/>
          <w:szCs w:val="22"/>
        </w:rPr>
        <w:t xml:space="preserve">) </w:t>
      </w:r>
      <w:r w:rsidR="0039762B" w:rsidRPr="007F4653">
        <w:rPr>
          <w:rFonts w:ascii="Calibri" w:hAnsi="Calibri"/>
          <w:sz w:val="22"/>
          <w:szCs w:val="22"/>
        </w:rPr>
        <w:t>exchange</w:t>
      </w:r>
      <w:r w:rsidR="00382E77" w:rsidRPr="007F4653">
        <w:rPr>
          <w:rFonts w:ascii="Calibri" w:hAnsi="Calibri"/>
          <w:sz w:val="22"/>
          <w:szCs w:val="22"/>
        </w:rPr>
        <w:t xml:space="preserve"> and discuss</w:t>
      </w:r>
      <w:r w:rsidR="0039762B" w:rsidRPr="007F4653">
        <w:rPr>
          <w:rFonts w:ascii="Calibri" w:hAnsi="Calibri"/>
          <w:sz w:val="22"/>
          <w:szCs w:val="22"/>
        </w:rPr>
        <w:t xml:space="preserve"> information </w:t>
      </w:r>
      <w:r w:rsidR="00795D36" w:rsidRPr="007F4653">
        <w:rPr>
          <w:rFonts w:ascii="Calibri" w:hAnsi="Calibri"/>
          <w:sz w:val="22"/>
          <w:szCs w:val="22"/>
        </w:rPr>
        <w:t xml:space="preserve">on </w:t>
      </w:r>
      <w:r w:rsidR="00887409" w:rsidRPr="007F4653">
        <w:rPr>
          <w:rFonts w:ascii="Calibri" w:hAnsi="Calibri"/>
          <w:sz w:val="22"/>
          <w:szCs w:val="22"/>
        </w:rPr>
        <w:t xml:space="preserve">the </w:t>
      </w:r>
      <w:r w:rsidR="00795D36" w:rsidRPr="007F4653">
        <w:rPr>
          <w:rFonts w:ascii="Calibri" w:hAnsi="Calibri"/>
          <w:sz w:val="22"/>
          <w:szCs w:val="22"/>
        </w:rPr>
        <w:t xml:space="preserve">recent </w:t>
      </w:r>
      <w:r w:rsidR="00081536" w:rsidRPr="007F4653">
        <w:rPr>
          <w:rFonts w:ascii="Calibri" w:hAnsi="Calibri"/>
          <w:sz w:val="22"/>
          <w:szCs w:val="22"/>
        </w:rPr>
        <w:t xml:space="preserve">social protection </w:t>
      </w:r>
      <w:r w:rsidR="003B5DAA" w:rsidRPr="007F4653">
        <w:rPr>
          <w:rFonts w:ascii="Calibri" w:hAnsi="Calibri"/>
          <w:sz w:val="22"/>
          <w:szCs w:val="22"/>
        </w:rPr>
        <w:t xml:space="preserve">measures adopted by Arab </w:t>
      </w:r>
      <w:r w:rsidR="002729F1" w:rsidRPr="007F4653">
        <w:rPr>
          <w:rFonts w:ascii="Calibri" w:hAnsi="Calibri"/>
          <w:sz w:val="22"/>
          <w:szCs w:val="22"/>
        </w:rPr>
        <w:t>S</w:t>
      </w:r>
      <w:r w:rsidR="003B5DAA" w:rsidRPr="007F4653">
        <w:rPr>
          <w:rFonts w:ascii="Calibri" w:hAnsi="Calibri"/>
          <w:sz w:val="22"/>
          <w:szCs w:val="22"/>
        </w:rPr>
        <w:t>tates as a response to the pandemic</w:t>
      </w:r>
      <w:r w:rsidR="009C2812">
        <w:rPr>
          <w:rFonts w:ascii="Calibri" w:hAnsi="Calibri"/>
          <w:sz w:val="22"/>
          <w:szCs w:val="22"/>
        </w:rPr>
        <w:t xml:space="preserve"> including methods </w:t>
      </w:r>
      <w:r w:rsidR="00F625B5">
        <w:rPr>
          <w:rFonts w:ascii="Calibri" w:hAnsi="Calibri"/>
          <w:sz w:val="22"/>
          <w:szCs w:val="22"/>
        </w:rPr>
        <w:t>of identifying</w:t>
      </w:r>
      <w:r w:rsidR="009C2812">
        <w:rPr>
          <w:rFonts w:ascii="Calibri" w:hAnsi="Calibri"/>
          <w:sz w:val="22"/>
          <w:szCs w:val="22"/>
        </w:rPr>
        <w:t xml:space="preserve"> target</w:t>
      </w:r>
      <w:r w:rsidR="00F625B5">
        <w:rPr>
          <w:rFonts w:ascii="Calibri" w:hAnsi="Calibri"/>
          <w:sz w:val="22"/>
          <w:szCs w:val="22"/>
        </w:rPr>
        <w:t xml:space="preserve"> groups</w:t>
      </w:r>
      <w:r w:rsidR="00795D36" w:rsidRPr="007F4653">
        <w:rPr>
          <w:rFonts w:ascii="Calibri" w:hAnsi="Calibri"/>
          <w:sz w:val="22"/>
          <w:szCs w:val="22"/>
        </w:rPr>
        <w:t>;</w:t>
      </w:r>
    </w:p>
    <w:p w14:paraId="35E81A17" w14:textId="694C7636" w:rsidR="006513BA" w:rsidRPr="007F4653" w:rsidRDefault="00F55F95" w:rsidP="00A8207D">
      <w:pPr>
        <w:tabs>
          <w:tab w:val="clear" w:pos="1627"/>
        </w:tabs>
        <w:autoSpaceDE w:val="0"/>
        <w:autoSpaceDN w:val="0"/>
        <w:adjustRightInd w:val="0"/>
        <w:spacing w:before="120"/>
        <w:ind w:right="29"/>
        <w:jc w:val="both"/>
        <w:rPr>
          <w:rFonts w:ascii="Calibri" w:hAnsi="Calibri"/>
          <w:sz w:val="22"/>
          <w:szCs w:val="22"/>
        </w:rPr>
      </w:pPr>
      <w:r w:rsidRPr="007F4653">
        <w:rPr>
          <w:rFonts w:ascii="Calibri" w:hAnsi="Calibri"/>
          <w:sz w:val="22"/>
          <w:szCs w:val="22"/>
        </w:rPr>
        <w:t xml:space="preserve">(ii) </w:t>
      </w:r>
      <w:r w:rsidR="00CD6AE5" w:rsidRPr="007F4653">
        <w:rPr>
          <w:rFonts w:ascii="Calibri" w:hAnsi="Calibri"/>
          <w:sz w:val="22"/>
          <w:szCs w:val="22"/>
        </w:rPr>
        <w:t xml:space="preserve">increase their </w:t>
      </w:r>
      <w:r w:rsidR="0039762B" w:rsidRPr="007F4653">
        <w:rPr>
          <w:rFonts w:ascii="Calibri" w:hAnsi="Calibri"/>
          <w:sz w:val="22"/>
          <w:szCs w:val="22"/>
        </w:rPr>
        <w:t>capacity and knowledge</w:t>
      </w:r>
      <w:r w:rsidR="00887409" w:rsidRPr="007F4653">
        <w:rPr>
          <w:rFonts w:ascii="Calibri" w:hAnsi="Calibri"/>
          <w:sz w:val="22"/>
          <w:szCs w:val="22"/>
        </w:rPr>
        <w:t xml:space="preserve"> </w:t>
      </w:r>
      <w:r w:rsidR="0039762B" w:rsidRPr="007F4653">
        <w:rPr>
          <w:rFonts w:ascii="Calibri" w:hAnsi="Calibri"/>
          <w:sz w:val="22"/>
          <w:szCs w:val="22"/>
        </w:rPr>
        <w:t xml:space="preserve">in the field of </w:t>
      </w:r>
      <w:r w:rsidR="006513BA" w:rsidRPr="007F4653">
        <w:rPr>
          <w:rFonts w:ascii="Calibri" w:hAnsi="Calibri"/>
          <w:sz w:val="22"/>
          <w:szCs w:val="22"/>
        </w:rPr>
        <w:t>design, implementation</w:t>
      </w:r>
      <w:bookmarkStart w:id="3" w:name="_GoBack"/>
      <w:bookmarkEnd w:id="3"/>
      <w:r w:rsidR="006513BA" w:rsidRPr="007F4653">
        <w:rPr>
          <w:rFonts w:ascii="Calibri" w:hAnsi="Calibri"/>
          <w:sz w:val="22"/>
          <w:szCs w:val="22"/>
        </w:rPr>
        <w:t xml:space="preserve"> and monitoring of </w:t>
      </w:r>
      <w:r w:rsidR="00887409" w:rsidRPr="007F4653">
        <w:rPr>
          <w:rFonts w:ascii="Calibri" w:hAnsi="Calibri"/>
          <w:sz w:val="22"/>
          <w:szCs w:val="22"/>
        </w:rPr>
        <w:t>social protection interventions aimed at mitigation of the negative impacts of the pandemic</w:t>
      </w:r>
      <w:r w:rsidR="00382E77" w:rsidRPr="007F4653">
        <w:rPr>
          <w:rFonts w:ascii="Calibri" w:hAnsi="Calibri"/>
          <w:sz w:val="22"/>
          <w:szCs w:val="22"/>
        </w:rPr>
        <w:t>;</w:t>
      </w:r>
    </w:p>
    <w:p w14:paraId="50FBC222" w14:textId="01364A7B" w:rsidR="00913764" w:rsidRPr="007F4653" w:rsidRDefault="00382E77" w:rsidP="004B1915">
      <w:pPr>
        <w:tabs>
          <w:tab w:val="clear" w:pos="1627"/>
        </w:tabs>
        <w:autoSpaceDE w:val="0"/>
        <w:autoSpaceDN w:val="0"/>
        <w:adjustRightInd w:val="0"/>
        <w:spacing w:before="120"/>
        <w:ind w:right="29"/>
        <w:jc w:val="both"/>
        <w:rPr>
          <w:rFonts w:ascii="Calibri" w:hAnsi="Calibri"/>
          <w:sz w:val="22"/>
          <w:szCs w:val="22"/>
        </w:rPr>
      </w:pPr>
      <w:r w:rsidRPr="007F4653">
        <w:rPr>
          <w:rFonts w:ascii="Calibri" w:hAnsi="Calibri"/>
          <w:sz w:val="22"/>
          <w:szCs w:val="22"/>
        </w:rPr>
        <w:t>(i</w:t>
      </w:r>
      <w:r w:rsidR="00F3657D" w:rsidRPr="007F4653">
        <w:rPr>
          <w:rFonts w:ascii="Calibri" w:hAnsi="Calibri"/>
          <w:sz w:val="22"/>
          <w:szCs w:val="22"/>
        </w:rPr>
        <w:t>ii</w:t>
      </w:r>
      <w:r w:rsidRPr="007F4653">
        <w:rPr>
          <w:rFonts w:ascii="Calibri" w:hAnsi="Calibri"/>
          <w:sz w:val="22"/>
          <w:szCs w:val="22"/>
        </w:rPr>
        <w:t xml:space="preserve">) strengthen </w:t>
      </w:r>
      <w:r w:rsidR="004B1915" w:rsidRPr="007F4653">
        <w:rPr>
          <w:rFonts w:ascii="Calibri" w:hAnsi="Calibri"/>
          <w:sz w:val="22"/>
          <w:szCs w:val="22"/>
        </w:rPr>
        <w:t>South-South</w:t>
      </w:r>
      <w:r w:rsidRPr="007F4653">
        <w:rPr>
          <w:rFonts w:ascii="Calibri" w:hAnsi="Calibri"/>
          <w:sz w:val="22"/>
          <w:szCs w:val="22"/>
        </w:rPr>
        <w:t xml:space="preserve"> cooperation between Arab </w:t>
      </w:r>
      <w:r w:rsidR="00887409" w:rsidRPr="007F4653">
        <w:rPr>
          <w:rFonts w:ascii="Calibri" w:hAnsi="Calibri"/>
          <w:sz w:val="22"/>
          <w:szCs w:val="22"/>
        </w:rPr>
        <w:t>States</w:t>
      </w:r>
      <w:r w:rsidR="001E6319" w:rsidRPr="007F4653">
        <w:rPr>
          <w:rFonts w:ascii="Calibri" w:hAnsi="Calibri"/>
          <w:sz w:val="22"/>
          <w:szCs w:val="22"/>
        </w:rPr>
        <w:t xml:space="preserve"> in the sphere </w:t>
      </w:r>
      <w:r w:rsidR="00990DBF" w:rsidRPr="007F4653">
        <w:rPr>
          <w:rFonts w:ascii="Calibri" w:hAnsi="Calibri"/>
          <w:sz w:val="22"/>
          <w:szCs w:val="22"/>
        </w:rPr>
        <w:t xml:space="preserve">of </w:t>
      </w:r>
      <w:r w:rsidR="004B1915" w:rsidRPr="007F4653">
        <w:rPr>
          <w:rFonts w:ascii="Calibri" w:hAnsi="Calibri"/>
          <w:sz w:val="22"/>
          <w:szCs w:val="22"/>
        </w:rPr>
        <w:t xml:space="preserve">emergency </w:t>
      </w:r>
      <w:r w:rsidR="002729F1" w:rsidRPr="007F4653">
        <w:rPr>
          <w:rFonts w:ascii="Calibri" w:hAnsi="Calibri"/>
          <w:sz w:val="22"/>
          <w:szCs w:val="22"/>
        </w:rPr>
        <w:t xml:space="preserve">social protection </w:t>
      </w:r>
      <w:r w:rsidR="004B1915" w:rsidRPr="007F4653">
        <w:rPr>
          <w:rFonts w:ascii="Calibri" w:hAnsi="Calibri"/>
          <w:sz w:val="22"/>
          <w:szCs w:val="22"/>
        </w:rPr>
        <w:t>response to the unfolding crises</w:t>
      </w:r>
      <w:r w:rsidR="00913764" w:rsidRPr="007F4653">
        <w:rPr>
          <w:rFonts w:ascii="Calibri" w:hAnsi="Calibri"/>
          <w:sz w:val="22"/>
          <w:szCs w:val="22"/>
        </w:rPr>
        <w:t xml:space="preserve">. </w:t>
      </w:r>
    </w:p>
    <w:p w14:paraId="5CDE0F6D" w14:textId="59CC3A37" w:rsidR="0039762B" w:rsidRPr="007F4653" w:rsidRDefault="0039762B" w:rsidP="00F072E8">
      <w:pPr>
        <w:tabs>
          <w:tab w:val="clear" w:pos="1627"/>
        </w:tabs>
        <w:autoSpaceDE w:val="0"/>
        <w:autoSpaceDN w:val="0"/>
        <w:adjustRightInd w:val="0"/>
        <w:spacing w:line="260" w:lineRule="exact"/>
        <w:ind w:right="29"/>
        <w:jc w:val="both"/>
        <w:rPr>
          <w:rFonts w:ascii="Calibri" w:hAnsi="Calibri"/>
          <w:b/>
          <w:bCs/>
          <w:sz w:val="22"/>
          <w:szCs w:val="22"/>
          <w:lang w:val="en-GB"/>
        </w:rPr>
      </w:pPr>
    </w:p>
    <w:p w14:paraId="738B5CCC" w14:textId="13EECC94" w:rsidR="0027184D" w:rsidRPr="007F4653" w:rsidRDefault="00BC6239" w:rsidP="009D68A2">
      <w:pPr>
        <w:rPr>
          <w:rFonts w:ascii="Calibri" w:hAnsi="Calibri"/>
          <w:b/>
          <w:bCs/>
          <w:caps/>
          <w:sz w:val="22"/>
          <w:szCs w:val="22"/>
        </w:rPr>
      </w:pPr>
      <w:r w:rsidRPr="007F4653">
        <w:rPr>
          <w:rFonts w:ascii="Calibri" w:hAnsi="Calibri"/>
          <w:b/>
          <w:bCs/>
          <w:sz w:val="22"/>
          <w:szCs w:val="22"/>
        </w:rPr>
        <w:t>4</w:t>
      </w:r>
      <w:r w:rsidR="0003605A" w:rsidRPr="007F4653">
        <w:rPr>
          <w:rFonts w:ascii="Calibri" w:hAnsi="Calibri"/>
          <w:b/>
          <w:bCs/>
          <w:sz w:val="22"/>
          <w:szCs w:val="22"/>
        </w:rPr>
        <w:t xml:space="preserve">. </w:t>
      </w:r>
      <w:r w:rsidR="0027184D" w:rsidRPr="007F4653">
        <w:rPr>
          <w:rFonts w:ascii="Calibri" w:hAnsi="Calibri"/>
          <w:b/>
          <w:bCs/>
          <w:caps/>
          <w:sz w:val="22"/>
          <w:szCs w:val="22"/>
        </w:rPr>
        <w:t xml:space="preserve">Outputs of the </w:t>
      </w:r>
      <w:r w:rsidR="006F1572" w:rsidRPr="007F4653">
        <w:rPr>
          <w:rFonts w:ascii="Calibri" w:hAnsi="Calibri"/>
          <w:b/>
          <w:bCs/>
          <w:caps/>
          <w:sz w:val="22"/>
          <w:szCs w:val="22"/>
        </w:rPr>
        <w:t xml:space="preserve">Workshop </w:t>
      </w:r>
    </w:p>
    <w:p w14:paraId="28816069" w14:textId="56F4BE01" w:rsidR="00664328" w:rsidRDefault="00BF4C65" w:rsidP="004B55A4">
      <w:pPr>
        <w:tabs>
          <w:tab w:val="clear" w:pos="1627"/>
        </w:tabs>
        <w:autoSpaceDE w:val="0"/>
        <w:autoSpaceDN w:val="0"/>
        <w:adjustRightInd w:val="0"/>
        <w:spacing w:before="120"/>
        <w:ind w:right="29"/>
        <w:jc w:val="both"/>
        <w:rPr>
          <w:rFonts w:ascii="Calibri" w:hAnsi="Calibri"/>
          <w:sz w:val="22"/>
          <w:szCs w:val="22"/>
        </w:rPr>
      </w:pPr>
      <w:r w:rsidRPr="007F4653">
        <w:rPr>
          <w:rFonts w:ascii="Calibri" w:hAnsi="Calibri"/>
          <w:sz w:val="22"/>
          <w:szCs w:val="22"/>
        </w:rPr>
        <w:t xml:space="preserve">The </w:t>
      </w:r>
      <w:r w:rsidR="00A43165" w:rsidRPr="007F4653">
        <w:rPr>
          <w:rFonts w:ascii="Calibri" w:hAnsi="Calibri"/>
          <w:sz w:val="22"/>
          <w:szCs w:val="22"/>
        </w:rPr>
        <w:t xml:space="preserve">workshop </w:t>
      </w:r>
      <w:r w:rsidR="00706CD3" w:rsidRPr="007F4653">
        <w:rPr>
          <w:rFonts w:ascii="Calibri" w:hAnsi="Calibri"/>
          <w:sz w:val="22"/>
          <w:szCs w:val="22"/>
        </w:rPr>
        <w:t>will</w:t>
      </w:r>
      <w:r w:rsidRPr="007F4653">
        <w:rPr>
          <w:rFonts w:ascii="Calibri" w:hAnsi="Calibri"/>
          <w:sz w:val="22"/>
          <w:szCs w:val="22"/>
        </w:rPr>
        <w:t xml:space="preserve"> </w:t>
      </w:r>
      <w:r w:rsidR="00706CD3" w:rsidRPr="007F4653">
        <w:rPr>
          <w:rFonts w:ascii="Calibri" w:hAnsi="Calibri"/>
          <w:sz w:val="22"/>
          <w:szCs w:val="22"/>
        </w:rPr>
        <w:t>facilitate</w:t>
      </w:r>
      <w:r w:rsidRPr="007F4653">
        <w:rPr>
          <w:rFonts w:ascii="Calibri" w:hAnsi="Calibri"/>
          <w:sz w:val="22"/>
          <w:szCs w:val="22"/>
        </w:rPr>
        <w:t xml:space="preserve"> </w:t>
      </w:r>
      <w:r w:rsidR="00706CD3" w:rsidRPr="007F4653">
        <w:rPr>
          <w:rFonts w:ascii="Calibri" w:hAnsi="Calibri"/>
          <w:sz w:val="22"/>
          <w:szCs w:val="22"/>
        </w:rPr>
        <w:t xml:space="preserve">experience exchange and cooperation among </w:t>
      </w:r>
      <w:r w:rsidR="00012691" w:rsidRPr="007F4653">
        <w:rPr>
          <w:rFonts w:ascii="Calibri" w:hAnsi="Calibri"/>
          <w:sz w:val="22"/>
          <w:szCs w:val="22"/>
        </w:rPr>
        <w:t>policy-makers</w:t>
      </w:r>
      <w:r w:rsidR="00C90D4C" w:rsidRPr="007F4653">
        <w:rPr>
          <w:rFonts w:ascii="Calibri" w:hAnsi="Calibri"/>
          <w:sz w:val="22"/>
          <w:szCs w:val="22"/>
        </w:rPr>
        <w:t xml:space="preserve"> working on social protection in Arab countries</w:t>
      </w:r>
      <w:r w:rsidRPr="007F4653">
        <w:rPr>
          <w:rFonts w:ascii="Calibri" w:hAnsi="Calibri"/>
          <w:sz w:val="22"/>
          <w:szCs w:val="22"/>
        </w:rPr>
        <w:t xml:space="preserve">. Participants will engage in discussions and analysis of </w:t>
      </w:r>
      <w:r w:rsidR="00990DBF" w:rsidRPr="007F4653">
        <w:rPr>
          <w:rFonts w:ascii="Calibri" w:hAnsi="Calibri"/>
          <w:sz w:val="22"/>
          <w:szCs w:val="22"/>
        </w:rPr>
        <w:t xml:space="preserve">social protection </w:t>
      </w:r>
      <w:r w:rsidR="004B1915" w:rsidRPr="007F4653">
        <w:rPr>
          <w:rFonts w:ascii="Calibri" w:hAnsi="Calibri"/>
          <w:sz w:val="22"/>
          <w:szCs w:val="22"/>
        </w:rPr>
        <w:t xml:space="preserve">response </w:t>
      </w:r>
      <w:r w:rsidR="00C90D4C" w:rsidRPr="007F4653">
        <w:rPr>
          <w:rFonts w:ascii="Calibri" w:hAnsi="Calibri"/>
          <w:sz w:val="22"/>
          <w:szCs w:val="22"/>
        </w:rPr>
        <w:t>to the Covid-19 pandemic in</w:t>
      </w:r>
      <w:r w:rsidRPr="007F4653">
        <w:rPr>
          <w:rFonts w:ascii="Calibri" w:hAnsi="Calibri"/>
          <w:sz w:val="22"/>
          <w:szCs w:val="22"/>
        </w:rPr>
        <w:t xml:space="preserve"> </w:t>
      </w:r>
      <w:r w:rsidR="002729F1" w:rsidRPr="007F4653">
        <w:rPr>
          <w:rFonts w:ascii="Calibri" w:hAnsi="Calibri"/>
          <w:sz w:val="22"/>
          <w:szCs w:val="22"/>
        </w:rPr>
        <w:t xml:space="preserve">the </w:t>
      </w:r>
      <w:r w:rsidRPr="007F4653">
        <w:rPr>
          <w:rFonts w:ascii="Calibri" w:hAnsi="Calibri"/>
          <w:sz w:val="22"/>
          <w:szCs w:val="22"/>
        </w:rPr>
        <w:t xml:space="preserve">Arab </w:t>
      </w:r>
      <w:r w:rsidR="002729F1" w:rsidRPr="007F4653">
        <w:rPr>
          <w:rFonts w:ascii="Calibri" w:hAnsi="Calibri"/>
          <w:sz w:val="22"/>
          <w:szCs w:val="22"/>
        </w:rPr>
        <w:t>region</w:t>
      </w:r>
      <w:r w:rsidR="00B11295" w:rsidRPr="007F4653">
        <w:rPr>
          <w:rFonts w:ascii="Calibri" w:hAnsi="Calibri"/>
          <w:sz w:val="22"/>
          <w:szCs w:val="22"/>
        </w:rPr>
        <w:t>.</w:t>
      </w:r>
      <w:r w:rsidR="00664328">
        <w:rPr>
          <w:rFonts w:ascii="Calibri" w:hAnsi="Calibri"/>
          <w:sz w:val="22"/>
          <w:szCs w:val="22"/>
        </w:rPr>
        <w:br w:type="page"/>
      </w:r>
    </w:p>
    <w:p w14:paraId="25FB38D7" w14:textId="77777777" w:rsidR="0023265E" w:rsidRDefault="0023265E" w:rsidP="00635482">
      <w:pPr>
        <w:tabs>
          <w:tab w:val="clear" w:pos="1627"/>
        </w:tabs>
        <w:autoSpaceDE w:val="0"/>
        <w:autoSpaceDN w:val="0"/>
        <w:adjustRightInd w:val="0"/>
        <w:spacing w:before="120" w:line="260" w:lineRule="exact"/>
        <w:ind w:right="29"/>
        <w:jc w:val="both"/>
        <w:rPr>
          <w:rFonts w:ascii="Calibri" w:hAnsi="Calibri"/>
          <w:sz w:val="22"/>
          <w:szCs w:val="22"/>
        </w:rPr>
      </w:pPr>
    </w:p>
    <w:p w14:paraId="624A0110" w14:textId="141E44A0" w:rsidR="00BC6239" w:rsidRPr="00627BF0" w:rsidRDefault="00BC6239" w:rsidP="00BC6239">
      <w:pPr>
        <w:rPr>
          <w:rFonts w:asciiTheme="minorHAnsi" w:hAnsiTheme="minorHAnsi" w:cs="Times New Roman"/>
          <w:b/>
          <w:sz w:val="24"/>
          <w:lang w:val="en-GB"/>
        </w:rPr>
      </w:pPr>
      <w:r>
        <w:rPr>
          <w:rFonts w:ascii="Calibri" w:hAnsi="Calibri"/>
          <w:b/>
          <w:bCs/>
          <w:sz w:val="22"/>
          <w:szCs w:val="22"/>
        </w:rPr>
        <w:t xml:space="preserve">5. </w:t>
      </w:r>
      <w:r w:rsidRPr="00BC6239">
        <w:rPr>
          <w:rFonts w:ascii="Calibri" w:hAnsi="Calibri"/>
          <w:b/>
          <w:bCs/>
          <w:caps/>
          <w:sz w:val="22"/>
          <w:szCs w:val="22"/>
        </w:rPr>
        <w:t>Draft Agenda</w:t>
      </w:r>
      <w:r w:rsidRPr="0003605A">
        <w:rPr>
          <w:rFonts w:ascii="Calibri" w:hAnsi="Calibri"/>
          <w:b/>
          <w:bCs/>
          <w:sz w:val="22"/>
          <w:szCs w:val="22"/>
        </w:rPr>
        <w:t xml:space="preserve"> </w:t>
      </w:r>
    </w:p>
    <w:tbl>
      <w:tblPr>
        <w:tblpPr w:leftFromText="180" w:rightFromText="180" w:vertAnchor="text" w:horzAnchor="margin" w:tblpX="13" w:tblpY="133"/>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830"/>
      </w:tblGrid>
      <w:tr w:rsidR="00BC6239" w:rsidRPr="0083048D" w14:paraId="410122EB" w14:textId="77777777" w:rsidTr="002539DB">
        <w:trPr>
          <w:trHeight w:val="80"/>
        </w:trPr>
        <w:tc>
          <w:tcPr>
            <w:tcW w:w="9355" w:type="dxa"/>
            <w:gridSpan w:val="2"/>
            <w:shd w:val="clear" w:color="auto" w:fill="548DD4"/>
          </w:tcPr>
          <w:p w14:paraId="4C179D7A" w14:textId="50053C6A" w:rsidR="00BC6239" w:rsidRPr="0083048D" w:rsidRDefault="00BC6239" w:rsidP="002539DB">
            <w:pPr>
              <w:spacing w:before="60"/>
              <w:rPr>
                <w:rFonts w:asciiTheme="minorHAnsi" w:hAnsiTheme="minorHAnsi"/>
                <w:b/>
                <w:bCs/>
                <w:sz w:val="22"/>
                <w:szCs w:val="22"/>
              </w:rPr>
            </w:pPr>
          </w:p>
        </w:tc>
      </w:tr>
      <w:tr w:rsidR="00117C19" w:rsidRPr="0083048D" w14:paraId="019C8968" w14:textId="77777777" w:rsidTr="002539DB">
        <w:tc>
          <w:tcPr>
            <w:tcW w:w="1525" w:type="dxa"/>
            <w:tcBorders>
              <w:top w:val="nil"/>
            </w:tcBorders>
          </w:tcPr>
          <w:p w14:paraId="24CDBB55" w14:textId="7E84D076" w:rsidR="00117C19" w:rsidRPr="0083048D" w:rsidRDefault="006E1AC9" w:rsidP="002539DB">
            <w:pPr>
              <w:spacing w:before="60"/>
              <w:rPr>
                <w:rFonts w:asciiTheme="minorHAnsi" w:hAnsiTheme="minorHAnsi"/>
                <w:sz w:val="22"/>
                <w:szCs w:val="22"/>
              </w:rPr>
            </w:pPr>
            <w:r>
              <w:rPr>
                <w:rFonts w:asciiTheme="minorHAnsi" w:hAnsiTheme="minorHAnsi"/>
                <w:sz w:val="22"/>
                <w:szCs w:val="22"/>
              </w:rPr>
              <w:t>10</w:t>
            </w:r>
            <w:r w:rsidR="00117C19" w:rsidRPr="00555D4E">
              <w:rPr>
                <w:rFonts w:asciiTheme="minorHAnsi" w:hAnsiTheme="minorHAnsi"/>
                <w:sz w:val="22"/>
                <w:szCs w:val="22"/>
              </w:rPr>
              <w:t xml:space="preserve">:00 – </w:t>
            </w:r>
            <w:r w:rsidRPr="00555D4E">
              <w:rPr>
                <w:rFonts w:asciiTheme="minorHAnsi" w:hAnsiTheme="minorHAnsi"/>
                <w:sz w:val="22"/>
                <w:szCs w:val="22"/>
              </w:rPr>
              <w:t>1</w:t>
            </w:r>
            <w:r>
              <w:rPr>
                <w:rFonts w:asciiTheme="minorHAnsi" w:hAnsiTheme="minorHAnsi"/>
                <w:sz w:val="22"/>
                <w:szCs w:val="22"/>
              </w:rPr>
              <w:t>0</w:t>
            </w:r>
            <w:r w:rsidR="00117C19" w:rsidRPr="00555D4E">
              <w:rPr>
                <w:rFonts w:asciiTheme="minorHAnsi" w:hAnsiTheme="minorHAnsi"/>
                <w:sz w:val="22"/>
                <w:szCs w:val="22"/>
              </w:rPr>
              <w:t>:</w:t>
            </w:r>
            <w:r w:rsidR="00096E28">
              <w:rPr>
                <w:rFonts w:asciiTheme="minorHAnsi" w:hAnsiTheme="minorHAnsi"/>
                <w:sz w:val="22"/>
                <w:szCs w:val="22"/>
              </w:rPr>
              <w:t>15</w:t>
            </w:r>
          </w:p>
        </w:tc>
        <w:tc>
          <w:tcPr>
            <w:tcW w:w="7830" w:type="dxa"/>
            <w:tcBorders>
              <w:top w:val="nil"/>
            </w:tcBorders>
          </w:tcPr>
          <w:p w14:paraId="4A6436F1" w14:textId="77245BE7" w:rsidR="00117C19" w:rsidRPr="00D92203" w:rsidRDefault="00117C19" w:rsidP="002539DB">
            <w:pPr>
              <w:tabs>
                <w:tab w:val="clear" w:pos="1627"/>
              </w:tabs>
              <w:spacing w:before="60"/>
              <w:rPr>
                <w:rFonts w:asciiTheme="minorHAnsi" w:hAnsiTheme="minorHAnsi"/>
                <w:bCs/>
                <w:sz w:val="22"/>
                <w:szCs w:val="22"/>
              </w:rPr>
            </w:pPr>
            <w:r w:rsidRPr="00117C19">
              <w:rPr>
                <w:rFonts w:asciiTheme="minorHAnsi" w:hAnsiTheme="minorHAnsi"/>
                <w:bCs/>
                <w:sz w:val="22"/>
                <w:szCs w:val="22"/>
              </w:rPr>
              <w:t>Opening and welcoming remarks by</w:t>
            </w:r>
            <w:r>
              <w:rPr>
                <w:rFonts w:asciiTheme="minorHAnsi" w:hAnsiTheme="minorHAnsi"/>
                <w:bCs/>
                <w:sz w:val="22"/>
                <w:szCs w:val="22"/>
              </w:rPr>
              <w:t xml:space="preserve"> </w:t>
            </w:r>
            <w:r w:rsidRPr="00117C19">
              <w:rPr>
                <w:rFonts w:asciiTheme="minorHAnsi" w:hAnsiTheme="minorHAnsi"/>
                <w:bCs/>
                <w:sz w:val="22"/>
                <w:szCs w:val="22"/>
              </w:rPr>
              <w:t>ESCWA</w:t>
            </w:r>
            <w:r w:rsidR="00096E28">
              <w:rPr>
                <w:rFonts w:asciiTheme="minorHAnsi" w:hAnsiTheme="minorHAnsi"/>
                <w:bCs/>
                <w:sz w:val="22"/>
                <w:szCs w:val="22"/>
              </w:rPr>
              <w:t xml:space="preserve"> and ILO</w:t>
            </w:r>
            <w:r w:rsidR="00E554C4">
              <w:rPr>
                <w:rFonts w:asciiTheme="minorHAnsi" w:hAnsiTheme="minorHAnsi"/>
                <w:bCs/>
                <w:sz w:val="22"/>
                <w:szCs w:val="22"/>
              </w:rPr>
              <w:br/>
            </w:r>
            <w:r>
              <w:rPr>
                <w:rFonts w:asciiTheme="minorHAnsi" w:hAnsiTheme="minorHAnsi"/>
                <w:bCs/>
                <w:sz w:val="22"/>
                <w:szCs w:val="22"/>
              </w:rPr>
              <w:t>Introduction of the participants</w:t>
            </w:r>
          </w:p>
        </w:tc>
      </w:tr>
      <w:tr w:rsidR="00C26ADF" w:rsidRPr="00C26ADF" w14:paraId="023B6316" w14:textId="77777777" w:rsidTr="002539DB">
        <w:tc>
          <w:tcPr>
            <w:tcW w:w="1525" w:type="dxa"/>
            <w:tcBorders>
              <w:top w:val="nil"/>
            </w:tcBorders>
            <w:shd w:val="clear" w:color="auto" w:fill="A6A6A6" w:themeFill="background1" w:themeFillShade="A6"/>
          </w:tcPr>
          <w:p w14:paraId="0F03D5B9" w14:textId="77777777" w:rsidR="00C26ADF" w:rsidRPr="00C26ADF" w:rsidRDefault="00C26ADF" w:rsidP="002539DB">
            <w:pPr>
              <w:spacing w:before="60"/>
              <w:rPr>
                <w:rFonts w:asciiTheme="minorHAnsi" w:hAnsiTheme="minorHAnsi"/>
                <w:sz w:val="8"/>
                <w:szCs w:val="8"/>
              </w:rPr>
            </w:pPr>
          </w:p>
        </w:tc>
        <w:tc>
          <w:tcPr>
            <w:tcW w:w="7830" w:type="dxa"/>
            <w:tcBorders>
              <w:top w:val="nil"/>
            </w:tcBorders>
            <w:shd w:val="clear" w:color="auto" w:fill="A6A6A6" w:themeFill="background1" w:themeFillShade="A6"/>
          </w:tcPr>
          <w:p w14:paraId="212ACE5C" w14:textId="77777777" w:rsidR="00C26ADF" w:rsidRPr="00C26ADF" w:rsidRDefault="00C26ADF" w:rsidP="002539DB">
            <w:pPr>
              <w:tabs>
                <w:tab w:val="clear" w:pos="1627"/>
              </w:tabs>
              <w:spacing w:before="60"/>
              <w:rPr>
                <w:rFonts w:asciiTheme="minorHAnsi" w:hAnsiTheme="minorHAnsi"/>
                <w:bCs/>
                <w:sz w:val="8"/>
                <w:szCs w:val="8"/>
              </w:rPr>
            </w:pPr>
          </w:p>
        </w:tc>
      </w:tr>
      <w:tr w:rsidR="00BC6239" w:rsidRPr="0083048D" w14:paraId="7A0570E3" w14:textId="77777777" w:rsidTr="002539DB">
        <w:tc>
          <w:tcPr>
            <w:tcW w:w="1525" w:type="dxa"/>
            <w:tcBorders>
              <w:top w:val="nil"/>
            </w:tcBorders>
          </w:tcPr>
          <w:p w14:paraId="0CFC7242" w14:textId="5EEA3A1E" w:rsidR="00BC6239" w:rsidRPr="0083048D" w:rsidRDefault="006E1AC9" w:rsidP="002539DB">
            <w:pPr>
              <w:spacing w:before="60"/>
              <w:rPr>
                <w:rFonts w:asciiTheme="minorHAnsi" w:hAnsiTheme="minorHAnsi"/>
                <w:sz w:val="22"/>
                <w:szCs w:val="22"/>
              </w:rPr>
            </w:pPr>
            <w:r>
              <w:rPr>
                <w:rFonts w:asciiTheme="minorHAnsi" w:hAnsiTheme="minorHAnsi"/>
                <w:sz w:val="22"/>
                <w:szCs w:val="22"/>
              </w:rPr>
              <w:t>10</w:t>
            </w:r>
            <w:r w:rsidR="00BC6239" w:rsidRPr="00555D4E">
              <w:rPr>
                <w:rFonts w:asciiTheme="minorHAnsi" w:hAnsiTheme="minorHAnsi"/>
                <w:sz w:val="22"/>
                <w:szCs w:val="22"/>
              </w:rPr>
              <w:t>:</w:t>
            </w:r>
            <w:r w:rsidR="00096E28">
              <w:rPr>
                <w:rFonts w:asciiTheme="minorHAnsi" w:hAnsiTheme="minorHAnsi"/>
                <w:sz w:val="22"/>
                <w:szCs w:val="22"/>
              </w:rPr>
              <w:t>15</w:t>
            </w:r>
            <w:r w:rsidR="00BC6239" w:rsidRPr="00555D4E">
              <w:rPr>
                <w:rFonts w:asciiTheme="minorHAnsi" w:hAnsiTheme="minorHAnsi"/>
                <w:sz w:val="22"/>
                <w:szCs w:val="22"/>
              </w:rPr>
              <w:t xml:space="preserve"> – </w:t>
            </w:r>
            <w:r>
              <w:rPr>
                <w:rFonts w:asciiTheme="minorHAnsi" w:hAnsiTheme="minorHAnsi"/>
                <w:sz w:val="22"/>
                <w:szCs w:val="22"/>
              </w:rPr>
              <w:t>10</w:t>
            </w:r>
            <w:r w:rsidR="00BC6239" w:rsidRPr="00555D4E">
              <w:rPr>
                <w:rFonts w:asciiTheme="minorHAnsi" w:hAnsiTheme="minorHAnsi"/>
                <w:sz w:val="22"/>
                <w:szCs w:val="22"/>
              </w:rPr>
              <w:t>:</w:t>
            </w:r>
            <w:r w:rsidR="00096E28">
              <w:rPr>
                <w:rFonts w:asciiTheme="minorHAnsi" w:hAnsiTheme="minorHAnsi"/>
                <w:sz w:val="22"/>
                <w:szCs w:val="22"/>
              </w:rPr>
              <w:t>45</w:t>
            </w:r>
          </w:p>
        </w:tc>
        <w:tc>
          <w:tcPr>
            <w:tcW w:w="7830" w:type="dxa"/>
            <w:tcBorders>
              <w:top w:val="nil"/>
            </w:tcBorders>
          </w:tcPr>
          <w:p w14:paraId="03D3CE97" w14:textId="77777777" w:rsidR="005F4A3D" w:rsidRPr="001D1EC8" w:rsidRDefault="005F4A3D" w:rsidP="002539DB">
            <w:pPr>
              <w:tabs>
                <w:tab w:val="clear" w:pos="1627"/>
              </w:tabs>
              <w:spacing w:before="60"/>
              <w:rPr>
                <w:rFonts w:asciiTheme="minorHAnsi" w:hAnsiTheme="minorHAnsi" w:cs="Times New Roman"/>
                <w:b/>
                <w:bCs/>
                <w:sz w:val="22"/>
                <w:szCs w:val="22"/>
                <w:lang w:val="en-GB"/>
              </w:rPr>
            </w:pPr>
            <w:r w:rsidRPr="001D1EC8">
              <w:rPr>
                <w:rFonts w:asciiTheme="minorHAnsi" w:hAnsiTheme="minorHAnsi" w:cs="Times New Roman"/>
                <w:b/>
                <w:bCs/>
                <w:sz w:val="22"/>
                <w:szCs w:val="22"/>
                <w:lang w:val="en-GB"/>
              </w:rPr>
              <w:t xml:space="preserve">Presentations: </w:t>
            </w:r>
          </w:p>
          <w:p w14:paraId="096422ED" w14:textId="39E74C0A" w:rsidR="00706CD3" w:rsidRPr="00487097" w:rsidRDefault="00487097" w:rsidP="00487097">
            <w:pPr>
              <w:tabs>
                <w:tab w:val="clear" w:pos="1627"/>
              </w:tabs>
              <w:spacing w:before="60"/>
              <w:rPr>
                <w:rFonts w:asciiTheme="minorHAnsi" w:hAnsiTheme="minorHAnsi" w:cs="Times New Roman"/>
                <w:i/>
                <w:iCs/>
                <w:sz w:val="22"/>
                <w:szCs w:val="22"/>
                <w:lang w:val="en-GB"/>
              </w:rPr>
            </w:pPr>
            <w:r>
              <w:rPr>
                <w:rFonts w:asciiTheme="minorHAnsi" w:hAnsiTheme="minorHAnsi" w:cs="Times New Roman"/>
                <w:b/>
                <w:bCs/>
                <w:sz w:val="22"/>
                <w:szCs w:val="22"/>
                <w:lang w:val="en-GB"/>
              </w:rPr>
              <w:t>1.</w:t>
            </w:r>
            <w:r w:rsidR="00706CD3" w:rsidRPr="00487097">
              <w:rPr>
                <w:rFonts w:asciiTheme="minorHAnsi" w:hAnsiTheme="minorHAnsi" w:cs="Times New Roman"/>
                <w:b/>
                <w:bCs/>
                <w:sz w:val="22"/>
                <w:szCs w:val="22"/>
                <w:lang w:val="en-GB"/>
              </w:rPr>
              <w:t xml:space="preserve">Regional Impacts of the Covid-19 Pandemic: </w:t>
            </w:r>
            <w:r w:rsidR="00706CD3" w:rsidRPr="00487097">
              <w:rPr>
                <w:rFonts w:asciiTheme="minorHAnsi" w:hAnsiTheme="minorHAnsi" w:cs="Times New Roman"/>
                <w:i/>
                <w:iCs/>
                <w:sz w:val="22"/>
                <w:szCs w:val="22"/>
                <w:lang w:val="en-GB"/>
              </w:rPr>
              <w:t>this presentation</w:t>
            </w:r>
            <w:r w:rsidR="00664328">
              <w:rPr>
                <w:rFonts w:asciiTheme="minorHAnsi" w:hAnsiTheme="minorHAnsi" w:cs="Times New Roman"/>
                <w:i/>
                <w:iCs/>
                <w:sz w:val="22"/>
                <w:szCs w:val="22"/>
                <w:lang w:val="en-GB"/>
              </w:rPr>
              <w:t xml:space="preserve"> </w:t>
            </w:r>
            <w:r w:rsidR="00706CD3" w:rsidRPr="00487097">
              <w:rPr>
                <w:rFonts w:asciiTheme="minorHAnsi" w:hAnsiTheme="minorHAnsi" w:cs="Times New Roman"/>
                <w:i/>
                <w:iCs/>
                <w:sz w:val="22"/>
                <w:szCs w:val="22"/>
                <w:lang w:val="en-GB"/>
              </w:rPr>
              <w:t xml:space="preserve">will discuss the projected impacts of Covid-19 on economic growth, labour markets, unemployment, poverty and food insecurity in the Arab region. </w:t>
            </w:r>
          </w:p>
          <w:p w14:paraId="06127489" w14:textId="12E83CA2" w:rsidR="00487097" w:rsidRPr="00487097" w:rsidRDefault="00487097" w:rsidP="00487097">
            <w:pPr>
              <w:tabs>
                <w:tab w:val="clear" w:pos="1627"/>
              </w:tabs>
              <w:spacing w:before="60"/>
              <w:rPr>
                <w:rFonts w:asciiTheme="minorHAnsi" w:hAnsiTheme="minorHAnsi" w:cs="Times New Roman"/>
                <w:b/>
                <w:bCs/>
                <w:i/>
                <w:iCs/>
                <w:sz w:val="22"/>
                <w:szCs w:val="22"/>
                <w:lang w:val="en-GB"/>
              </w:rPr>
            </w:pPr>
            <w:r>
              <w:rPr>
                <w:rFonts w:asciiTheme="minorHAnsi" w:hAnsiTheme="minorHAnsi" w:cs="Times New Roman"/>
                <w:b/>
                <w:i/>
                <w:iCs/>
                <w:sz w:val="22"/>
                <w:szCs w:val="22"/>
                <w:lang w:val="en-GB"/>
              </w:rPr>
              <w:t>Moderator and presenter: ESCWA</w:t>
            </w:r>
          </w:p>
          <w:p w14:paraId="0400F89D" w14:textId="28C488D7" w:rsidR="00664328" w:rsidRPr="00AF74C3" w:rsidRDefault="00706CD3" w:rsidP="00AF74C3">
            <w:pPr>
              <w:tabs>
                <w:tab w:val="clear" w:pos="1627"/>
              </w:tabs>
              <w:spacing w:before="60"/>
              <w:rPr>
                <w:rFonts w:asciiTheme="minorHAnsi" w:hAnsiTheme="minorHAnsi" w:cs="Times New Roman"/>
                <w:bCs/>
                <w:i/>
                <w:sz w:val="22"/>
                <w:szCs w:val="22"/>
                <w:lang w:val="en-GB"/>
              </w:rPr>
            </w:pPr>
            <w:r>
              <w:rPr>
                <w:rFonts w:asciiTheme="minorHAnsi" w:hAnsiTheme="minorHAnsi" w:cs="Times New Roman"/>
                <w:b/>
                <w:bCs/>
                <w:sz w:val="22"/>
                <w:szCs w:val="22"/>
                <w:lang w:val="en-GB"/>
              </w:rPr>
              <w:t xml:space="preserve">2. </w:t>
            </w:r>
            <w:r w:rsidR="00664328" w:rsidRPr="00AF74C3">
              <w:rPr>
                <w:rFonts w:asciiTheme="minorHAnsi" w:hAnsiTheme="minorHAnsi" w:cs="Times New Roman"/>
                <w:b/>
                <w:bCs/>
                <w:sz w:val="22"/>
                <w:szCs w:val="22"/>
                <w:lang w:val="en-GB"/>
              </w:rPr>
              <w:t xml:space="preserve"> Results of the Mapping of Policy Responses to Covid-19 Crisis around the Globe and in the Arab region.  </w:t>
            </w:r>
            <w:r w:rsidR="00664328" w:rsidRPr="00AF74C3">
              <w:rPr>
                <w:rFonts w:asciiTheme="minorHAnsi" w:hAnsiTheme="minorHAnsi" w:cs="Times New Roman"/>
                <w:bCs/>
                <w:i/>
                <w:sz w:val="22"/>
                <w:szCs w:val="22"/>
                <w:lang w:val="en-GB"/>
              </w:rPr>
              <w:t>The presentation will outline policy measures adopted by selected countries around the world and in the Arab region to mitigate impacts of the pandemic, with specific focus on social protection policies and interventions.</w:t>
            </w:r>
          </w:p>
          <w:p w14:paraId="068C4BB8" w14:textId="604A4532" w:rsidR="00706CD3" w:rsidRPr="00706CD3" w:rsidRDefault="00706CD3" w:rsidP="00DC3DA3">
            <w:pPr>
              <w:tabs>
                <w:tab w:val="clear" w:pos="1627"/>
              </w:tabs>
              <w:spacing w:before="60"/>
              <w:rPr>
                <w:rFonts w:asciiTheme="minorHAnsi" w:hAnsiTheme="minorHAnsi" w:cs="Times New Roman"/>
                <w:sz w:val="22"/>
                <w:szCs w:val="22"/>
                <w:lang w:val="en-GB"/>
              </w:rPr>
            </w:pPr>
          </w:p>
          <w:p w14:paraId="6CB51577" w14:textId="3D50BD79" w:rsidR="001D1EC8" w:rsidRPr="001D1EC8" w:rsidRDefault="00487097" w:rsidP="002539DB">
            <w:pPr>
              <w:tabs>
                <w:tab w:val="clear" w:pos="1627"/>
              </w:tabs>
              <w:spacing w:before="60"/>
              <w:rPr>
                <w:rFonts w:asciiTheme="minorHAnsi" w:hAnsiTheme="minorHAnsi" w:cs="Times New Roman"/>
                <w:i/>
                <w:iCs/>
                <w:sz w:val="22"/>
                <w:szCs w:val="22"/>
                <w:lang w:val="en-GB"/>
              </w:rPr>
            </w:pPr>
            <w:r>
              <w:rPr>
                <w:rFonts w:asciiTheme="minorHAnsi" w:hAnsiTheme="minorHAnsi" w:cs="Times New Roman"/>
                <w:b/>
                <w:i/>
                <w:iCs/>
                <w:sz w:val="22"/>
                <w:szCs w:val="22"/>
                <w:lang w:val="en-GB"/>
              </w:rPr>
              <w:t>Moderator and presenter</w:t>
            </w:r>
            <w:r w:rsidR="001D1EC8" w:rsidRPr="00277EC1">
              <w:rPr>
                <w:rFonts w:asciiTheme="minorHAnsi" w:hAnsiTheme="minorHAnsi" w:cs="Times New Roman"/>
                <w:b/>
                <w:bCs/>
                <w:sz w:val="22"/>
                <w:szCs w:val="22"/>
                <w:lang w:val="es-ES"/>
              </w:rPr>
              <w:t>:</w:t>
            </w:r>
            <w:r w:rsidR="001D1EC8" w:rsidRPr="002A05CA">
              <w:rPr>
                <w:rFonts w:asciiTheme="minorHAnsi" w:hAnsiTheme="minorHAnsi"/>
                <w:bCs/>
                <w:sz w:val="22"/>
                <w:szCs w:val="22"/>
                <w:lang w:val="es-ES"/>
              </w:rPr>
              <w:t xml:space="preserve"> </w:t>
            </w:r>
            <w:r w:rsidR="001D1EC8">
              <w:rPr>
                <w:rFonts w:asciiTheme="minorHAnsi" w:hAnsiTheme="minorHAnsi"/>
                <w:bCs/>
                <w:sz w:val="22"/>
                <w:szCs w:val="22"/>
                <w:lang w:val="es-ES"/>
              </w:rPr>
              <w:t xml:space="preserve"> </w:t>
            </w:r>
            <w:r w:rsidR="001D1EC8" w:rsidRPr="002A05CA">
              <w:rPr>
                <w:rFonts w:asciiTheme="minorHAnsi" w:hAnsiTheme="minorHAnsi"/>
                <w:bCs/>
                <w:sz w:val="22"/>
                <w:szCs w:val="22"/>
                <w:lang w:val="es-ES"/>
              </w:rPr>
              <w:t>ESCWA</w:t>
            </w:r>
          </w:p>
        </w:tc>
      </w:tr>
      <w:tr w:rsidR="00BC6239" w:rsidRPr="0083048D" w14:paraId="48865E86" w14:textId="77777777" w:rsidTr="002539DB">
        <w:tc>
          <w:tcPr>
            <w:tcW w:w="1525" w:type="dxa"/>
            <w:tcBorders>
              <w:top w:val="nil"/>
            </w:tcBorders>
            <w:shd w:val="clear" w:color="auto" w:fill="A6A6A6" w:themeFill="background1" w:themeFillShade="A6"/>
          </w:tcPr>
          <w:p w14:paraId="3DC89BA4" w14:textId="581A4D3A" w:rsidR="00BC6239" w:rsidRPr="001D1EC8" w:rsidRDefault="00BC6239" w:rsidP="002539DB">
            <w:pPr>
              <w:spacing w:before="60"/>
              <w:rPr>
                <w:rFonts w:asciiTheme="minorHAnsi" w:hAnsiTheme="minorHAnsi"/>
                <w:sz w:val="8"/>
                <w:szCs w:val="8"/>
              </w:rPr>
            </w:pPr>
          </w:p>
        </w:tc>
        <w:tc>
          <w:tcPr>
            <w:tcW w:w="7830" w:type="dxa"/>
            <w:tcBorders>
              <w:top w:val="nil"/>
            </w:tcBorders>
            <w:shd w:val="clear" w:color="auto" w:fill="A6A6A6" w:themeFill="background1" w:themeFillShade="A6"/>
          </w:tcPr>
          <w:p w14:paraId="5407C110" w14:textId="4E9EA2F2" w:rsidR="00BC6239" w:rsidRPr="001D1EC8" w:rsidRDefault="00BC6239" w:rsidP="002539DB">
            <w:pPr>
              <w:spacing w:before="60"/>
              <w:rPr>
                <w:rFonts w:asciiTheme="minorHAnsi" w:hAnsiTheme="minorHAnsi"/>
                <w:b/>
                <w:bCs/>
                <w:sz w:val="8"/>
                <w:szCs w:val="8"/>
              </w:rPr>
            </w:pPr>
          </w:p>
        </w:tc>
      </w:tr>
      <w:tr w:rsidR="00BC6239" w:rsidRPr="0083048D" w14:paraId="2048E846" w14:textId="77777777" w:rsidTr="002539DB">
        <w:tc>
          <w:tcPr>
            <w:tcW w:w="1525" w:type="dxa"/>
            <w:tcBorders>
              <w:top w:val="nil"/>
            </w:tcBorders>
          </w:tcPr>
          <w:p w14:paraId="65E5211B" w14:textId="5ABC70D1" w:rsidR="00BC6239" w:rsidRPr="0083048D" w:rsidRDefault="006E1AC9" w:rsidP="002539DB">
            <w:pPr>
              <w:spacing w:before="60"/>
              <w:rPr>
                <w:rFonts w:asciiTheme="minorHAnsi" w:hAnsiTheme="minorHAnsi"/>
                <w:sz w:val="22"/>
                <w:szCs w:val="22"/>
              </w:rPr>
            </w:pPr>
            <w:r>
              <w:rPr>
                <w:rFonts w:asciiTheme="minorHAnsi" w:hAnsiTheme="minorHAnsi"/>
                <w:sz w:val="22"/>
                <w:szCs w:val="22"/>
              </w:rPr>
              <w:t>10</w:t>
            </w:r>
            <w:r w:rsidR="00BC6239" w:rsidRPr="00555D4E">
              <w:rPr>
                <w:rFonts w:asciiTheme="minorHAnsi" w:hAnsiTheme="minorHAnsi"/>
                <w:sz w:val="22"/>
                <w:szCs w:val="22"/>
              </w:rPr>
              <w:t>:</w:t>
            </w:r>
            <w:r w:rsidR="001D1EC8">
              <w:rPr>
                <w:rFonts w:asciiTheme="minorHAnsi" w:hAnsiTheme="minorHAnsi"/>
                <w:sz w:val="22"/>
                <w:szCs w:val="22"/>
              </w:rPr>
              <w:t>45</w:t>
            </w:r>
            <w:r w:rsidR="00BC6239">
              <w:rPr>
                <w:rFonts w:asciiTheme="minorHAnsi" w:hAnsiTheme="minorHAnsi"/>
                <w:sz w:val="22"/>
                <w:szCs w:val="22"/>
              </w:rPr>
              <w:t xml:space="preserve"> </w:t>
            </w:r>
            <w:r w:rsidR="00BC6239" w:rsidRPr="00555D4E">
              <w:rPr>
                <w:rFonts w:asciiTheme="minorHAnsi" w:hAnsiTheme="minorHAnsi"/>
                <w:sz w:val="22"/>
                <w:szCs w:val="22"/>
              </w:rPr>
              <w:t>–</w:t>
            </w:r>
            <w:r w:rsidR="00BC6239">
              <w:rPr>
                <w:rFonts w:asciiTheme="minorHAnsi" w:hAnsiTheme="minorHAnsi"/>
                <w:sz w:val="22"/>
                <w:szCs w:val="22"/>
              </w:rPr>
              <w:t xml:space="preserve"> </w:t>
            </w:r>
            <w:r>
              <w:rPr>
                <w:rFonts w:asciiTheme="minorHAnsi" w:hAnsiTheme="minorHAnsi"/>
                <w:sz w:val="22"/>
                <w:szCs w:val="22"/>
              </w:rPr>
              <w:t>1</w:t>
            </w:r>
            <w:r w:rsidR="000265CD">
              <w:rPr>
                <w:rFonts w:asciiTheme="minorHAnsi" w:hAnsiTheme="minorHAnsi"/>
                <w:sz w:val="22"/>
                <w:szCs w:val="22"/>
              </w:rPr>
              <w:t>2</w:t>
            </w:r>
            <w:r w:rsidR="00BC6239" w:rsidRPr="00555D4E">
              <w:rPr>
                <w:rFonts w:asciiTheme="minorHAnsi" w:hAnsiTheme="minorHAnsi"/>
                <w:sz w:val="22"/>
                <w:szCs w:val="22"/>
              </w:rPr>
              <w:t>:</w:t>
            </w:r>
            <w:r w:rsidR="000265CD">
              <w:rPr>
                <w:rFonts w:asciiTheme="minorHAnsi" w:hAnsiTheme="minorHAnsi"/>
                <w:sz w:val="22"/>
                <w:szCs w:val="22"/>
              </w:rPr>
              <w:t>00</w:t>
            </w:r>
          </w:p>
        </w:tc>
        <w:tc>
          <w:tcPr>
            <w:tcW w:w="7830" w:type="dxa"/>
            <w:tcBorders>
              <w:top w:val="nil"/>
            </w:tcBorders>
          </w:tcPr>
          <w:p w14:paraId="63749FDE" w14:textId="0EE75EBB" w:rsidR="00706CD3" w:rsidRPr="00706CD3" w:rsidRDefault="00706CD3" w:rsidP="002539DB">
            <w:pPr>
              <w:spacing w:before="60"/>
              <w:rPr>
                <w:rFonts w:asciiTheme="minorHAnsi" w:hAnsiTheme="minorHAnsi"/>
                <w:b/>
                <w:bCs/>
                <w:sz w:val="22"/>
                <w:szCs w:val="22"/>
              </w:rPr>
            </w:pPr>
            <w:r w:rsidRPr="00706CD3">
              <w:rPr>
                <w:rFonts w:asciiTheme="minorHAnsi" w:hAnsiTheme="minorHAnsi"/>
                <w:b/>
                <w:bCs/>
                <w:sz w:val="22"/>
                <w:szCs w:val="22"/>
              </w:rPr>
              <w:t>Open microphone:</w:t>
            </w:r>
            <w:r>
              <w:rPr>
                <w:rFonts w:asciiTheme="minorHAnsi" w:hAnsiTheme="minorHAnsi"/>
                <w:b/>
                <w:bCs/>
                <w:sz w:val="22"/>
                <w:szCs w:val="22"/>
              </w:rPr>
              <w:t xml:space="preserve"> </w:t>
            </w:r>
            <w:r w:rsidRPr="00706CD3">
              <w:rPr>
                <w:rFonts w:asciiTheme="minorHAnsi" w:hAnsiTheme="minorHAnsi" w:cs="Times New Roman"/>
                <w:i/>
                <w:iCs/>
                <w:sz w:val="22"/>
                <w:szCs w:val="22"/>
                <w:lang w:val="en-GB"/>
              </w:rPr>
              <w:t xml:space="preserve">country representatives will be invited to briefly present their policy response to Covid-19 crisis by answering the following questions: </w:t>
            </w:r>
          </w:p>
          <w:p w14:paraId="7A24B86C" w14:textId="1DA4C506" w:rsidR="009C2812" w:rsidRPr="000265CD" w:rsidRDefault="00706CD3" w:rsidP="000265CD">
            <w:pPr>
              <w:pStyle w:val="ListParagraph"/>
              <w:numPr>
                <w:ilvl w:val="0"/>
                <w:numId w:val="2"/>
              </w:numPr>
              <w:tabs>
                <w:tab w:val="clear" w:pos="1627"/>
              </w:tabs>
              <w:spacing w:before="60"/>
              <w:ind w:left="433"/>
              <w:rPr>
                <w:rFonts w:asciiTheme="minorHAnsi" w:hAnsiTheme="minorHAnsi" w:cs="Times New Roman"/>
                <w:sz w:val="22"/>
                <w:szCs w:val="22"/>
                <w:lang w:val="en-GB"/>
              </w:rPr>
            </w:pPr>
            <w:r w:rsidRPr="00706CD3">
              <w:rPr>
                <w:rFonts w:asciiTheme="minorHAnsi" w:hAnsiTheme="minorHAnsi" w:cs="Times New Roman"/>
                <w:sz w:val="22"/>
                <w:szCs w:val="22"/>
                <w:lang w:val="en-GB"/>
              </w:rPr>
              <w:t xml:space="preserve">What </w:t>
            </w:r>
            <w:r w:rsidR="000265CD">
              <w:rPr>
                <w:rFonts w:asciiTheme="minorHAnsi" w:hAnsiTheme="minorHAnsi" w:cs="Times New Roman"/>
                <w:sz w:val="22"/>
                <w:szCs w:val="22"/>
                <w:lang w:val="en-GB"/>
              </w:rPr>
              <w:t xml:space="preserve">social protection </w:t>
            </w:r>
            <w:r w:rsidRPr="00706CD3">
              <w:rPr>
                <w:rFonts w:asciiTheme="minorHAnsi" w:hAnsiTheme="minorHAnsi" w:cs="Times New Roman"/>
                <w:sz w:val="22"/>
                <w:szCs w:val="22"/>
                <w:lang w:val="en-GB"/>
              </w:rPr>
              <w:t>policies have your country implemented to mitigate the impacts of the Covid-19 pandemic?</w:t>
            </w:r>
            <w:r w:rsidR="000265CD">
              <w:rPr>
                <w:rFonts w:asciiTheme="minorHAnsi" w:hAnsiTheme="minorHAnsi" w:cs="Times New Roman"/>
                <w:sz w:val="22"/>
                <w:szCs w:val="22"/>
                <w:lang w:val="en-GB"/>
              </w:rPr>
              <w:t xml:space="preserve"> </w:t>
            </w:r>
            <w:r w:rsidR="009C2812" w:rsidRPr="000265CD">
              <w:rPr>
                <w:rFonts w:asciiTheme="minorHAnsi" w:hAnsiTheme="minorHAnsi" w:cs="Times New Roman"/>
                <w:sz w:val="22"/>
                <w:szCs w:val="22"/>
                <w:lang w:val="en-GB"/>
              </w:rPr>
              <w:t>How do you identify the target groups for your measures? How do you ensure that women as well as men are benefiting equally from these schemes?</w:t>
            </w:r>
          </w:p>
          <w:p w14:paraId="287B59B7" w14:textId="76A2E0DB" w:rsidR="00706CD3" w:rsidRPr="00706CD3" w:rsidRDefault="00706CD3" w:rsidP="002539DB">
            <w:pPr>
              <w:pStyle w:val="ListParagraph"/>
              <w:numPr>
                <w:ilvl w:val="0"/>
                <w:numId w:val="2"/>
              </w:numPr>
              <w:tabs>
                <w:tab w:val="clear" w:pos="1627"/>
              </w:tabs>
              <w:spacing w:before="60"/>
              <w:ind w:left="433"/>
              <w:rPr>
                <w:rFonts w:asciiTheme="minorHAnsi" w:hAnsiTheme="minorHAnsi" w:cs="Times New Roman"/>
                <w:sz w:val="22"/>
                <w:szCs w:val="22"/>
                <w:lang w:val="en-GB"/>
              </w:rPr>
            </w:pPr>
            <w:r w:rsidRPr="00706CD3">
              <w:rPr>
                <w:rFonts w:asciiTheme="minorHAnsi" w:hAnsiTheme="minorHAnsi" w:cs="Times New Roman"/>
                <w:sz w:val="22"/>
                <w:szCs w:val="22"/>
                <w:lang w:val="en-GB"/>
              </w:rPr>
              <w:t xml:space="preserve">What were the major challenges in designing and implementing </w:t>
            </w:r>
            <w:r w:rsidR="000265CD">
              <w:rPr>
                <w:rFonts w:asciiTheme="minorHAnsi" w:hAnsiTheme="minorHAnsi" w:cs="Times New Roman"/>
                <w:sz w:val="22"/>
                <w:szCs w:val="22"/>
                <w:lang w:val="en-GB"/>
              </w:rPr>
              <w:t xml:space="preserve">social protection </w:t>
            </w:r>
            <w:r w:rsidRPr="00706CD3">
              <w:rPr>
                <w:rFonts w:asciiTheme="minorHAnsi" w:hAnsiTheme="minorHAnsi" w:cs="Times New Roman"/>
                <w:sz w:val="22"/>
                <w:szCs w:val="22"/>
                <w:lang w:val="en-GB"/>
              </w:rPr>
              <w:t>policy response to the Covid-19 pandemic?</w:t>
            </w:r>
          </w:p>
          <w:p w14:paraId="743BC4D8" w14:textId="77777777" w:rsidR="009545DC" w:rsidRPr="001D1EC8" w:rsidRDefault="001D1EC8" w:rsidP="002539DB">
            <w:pPr>
              <w:spacing w:before="60"/>
              <w:rPr>
                <w:rFonts w:asciiTheme="minorHAnsi" w:hAnsiTheme="minorHAnsi"/>
                <w:b/>
                <w:bCs/>
                <w:sz w:val="22"/>
                <w:szCs w:val="22"/>
              </w:rPr>
            </w:pPr>
            <w:r w:rsidRPr="001D1EC8">
              <w:rPr>
                <w:rFonts w:asciiTheme="minorHAnsi" w:hAnsiTheme="minorHAnsi"/>
                <w:b/>
                <w:bCs/>
                <w:sz w:val="22"/>
                <w:szCs w:val="22"/>
              </w:rPr>
              <w:t xml:space="preserve">Moderated </w:t>
            </w:r>
            <w:r w:rsidR="005D1D01" w:rsidRPr="001D1EC8">
              <w:rPr>
                <w:rFonts w:asciiTheme="minorHAnsi" w:hAnsiTheme="minorHAnsi"/>
                <w:b/>
                <w:bCs/>
                <w:sz w:val="22"/>
                <w:szCs w:val="22"/>
              </w:rPr>
              <w:t>Discussion</w:t>
            </w:r>
          </w:p>
          <w:p w14:paraId="1B622C44" w14:textId="16B36866" w:rsidR="001D1EC8" w:rsidRPr="001D1EC8" w:rsidRDefault="001D1EC8" w:rsidP="009B6BA9">
            <w:pPr>
              <w:spacing w:before="60"/>
              <w:rPr>
                <w:rFonts w:asciiTheme="minorHAnsi" w:hAnsiTheme="minorHAnsi" w:cs="Times New Roman"/>
                <w:sz w:val="22"/>
                <w:szCs w:val="22"/>
                <w:lang w:val="en-GB"/>
              </w:rPr>
            </w:pPr>
            <w:r w:rsidRPr="00AF74C3">
              <w:rPr>
                <w:rFonts w:asciiTheme="minorHAnsi" w:hAnsiTheme="minorHAnsi" w:cs="Times New Roman"/>
                <w:b/>
                <w:bCs/>
                <w:sz w:val="22"/>
                <w:szCs w:val="22"/>
                <w:lang w:val="en-GB"/>
              </w:rPr>
              <w:t>Moderator:</w:t>
            </w:r>
            <w:r w:rsidRPr="00AF74C3">
              <w:rPr>
                <w:rFonts w:asciiTheme="minorHAnsi" w:hAnsiTheme="minorHAnsi"/>
                <w:bCs/>
                <w:sz w:val="22"/>
                <w:szCs w:val="22"/>
                <w:lang w:val="en-GB"/>
              </w:rPr>
              <w:t xml:space="preserve"> </w:t>
            </w:r>
            <w:r w:rsidR="00DE749C" w:rsidRPr="004B55A4">
              <w:rPr>
                <w:rFonts w:asciiTheme="minorHAnsi" w:hAnsiTheme="minorHAnsi" w:cs="Times New Roman"/>
                <w:sz w:val="22"/>
                <w:szCs w:val="22"/>
                <w:lang w:val="en-GB"/>
              </w:rPr>
              <w:t xml:space="preserve">Ruba </w:t>
            </w:r>
            <w:r w:rsidR="00664328" w:rsidRPr="004B55A4">
              <w:rPr>
                <w:rFonts w:asciiTheme="minorHAnsi" w:hAnsiTheme="minorHAnsi" w:cs="Times New Roman"/>
                <w:sz w:val="22"/>
                <w:szCs w:val="22"/>
                <w:lang w:val="en-GB"/>
              </w:rPr>
              <w:t>Jaradat</w:t>
            </w:r>
            <w:r w:rsidRPr="004B55A4">
              <w:rPr>
                <w:rFonts w:asciiTheme="minorHAnsi" w:hAnsiTheme="minorHAnsi" w:cs="Times New Roman"/>
                <w:sz w:val="22"/>
                <w:szCs w:val="22"/>
                <w:lang w:val="en-GB"/>
              </w:rPr>
              <w:t>,</w:t>
            </w:r>
            <w:r w:rsidR="00DE749C" w:rsidRPr="004B55A4">
              <w:rPr>
                <w:rFonts w:asciiTheme="minorHAnsi" w:hAnsiTheme="minorHAnsi" w:cs="Times New Roman"/>
                <w:sz w:val="22"/>
                <w:szCs w:val="22"/>
                <w:lang w:val="en-GB"/>
              </w:rPr>
              <w:t xml:space="preserve"> ILO</w:t>
            </w:r>
          </w:p>
        </w:tc>
      </w:tr>
      <w:tr w:rsidR="00C26ADF" w:rsidRPr="0083048D" w14:paraId="0F253630" w14:textId="77777777" w:rsidTr="002539DB">
        <w:tc>
          <w:tcPr>
            <w:tcW w:w="1525" w:type="dxa"/>
            <w:tcBorders>
              <w:top w:val="nil"/>
            </w:tcBorders>
            <w:shd w:val="clear" w:color="auto" w:fill="A6A6A6" w:themeFill="background1" w:themeFillShade="A6"/>
          </w:tcPr>
          <w:p w14:paraId="770187C5" w14:textId="77777777" w:rsidR="00C26ADF" w:rsidRPr="00C26ADF" w:rsidRDefault="00C26ADF" w:rsidP="002539DB">
            <w:pPr>
              <w:spacing w:before="60"/>
              <w:rPr>
                <w:rFonts w:asciiTheme="minorHAnsi" w:hAnsiTheme="minorHAnsi"/>
                <w:sz w:val="8"/>
                <w:szCs w:val="8"/>
              </w:rPr>
            </w:pPr>
          </w:p>
        </w:tc>
        <w:tc>
          <w:tcPr>
            <w:tcW w:w="7830" w:type="dxa"/>
            <w:tcBorders>
              <w:top w:val="nil"/>
            </w:tcBorders>
            <w:shd w:val="clear" w:color="auto" w:fill="A6A6A6" w:themeFill="background1" w:themeFillShade="A6"/>
          </w:tcPr>
          <w:p w14:paraId="10C27593" w14:textId="77777777" w:rsidR="00C26ADF" w:rsidRPr="00C26ADF" w:rsidRDefault="00C26ADF" w:rsidP="002539DB">
            <w:pPr>
              <w:tabs>
                <w:tab w:val="clear" w:pos="1627"/>
              </w:tabs>
              <w:spacing w:before="60"/>
              <w:rPr>
                <w:rFonts w:asciiTheme="minorHAnsi" w:hAnsiTheme="minorHAnsi" w:cs="Times New Roman"/>
                <w:b/>
                <w:bCs/>
                <w:sz w:val="8"/>
                <w:szCs w:val="8"/>
                <w:lang w:val="en-GB"/>
              </w:rPr>
            </w:pPr>
          </w:p>
        </w:tc>
      </w:tr>
      <w:tr w:rsidR="00C26ADF" w:rsidRPr="0083048D" w14:paraId="06A0B21C" w14:textId="77777777" w:rsidTr="002539DB">
        <w:tc>
          <w:tcPr>
            <w:tcW w:w="1525" w:type="dxa"/>
            <w:tcBorders>
              <w:bottom w:val="single" w:sz="4" w:space="0" w:color="auto"/>
            </w:tcBorders>
            <w:tcMar>
              <w:left w:w="72" w:type="dxa"/>
              <w:right w:w="72" w:type="dxa"/>
            </w:tcMar>
          </w:tcPr>
          <w:p w14:paraId="2803886B" w14:textId="1B7C007D" w:rsidR="00C26ADF" w:rsidRPr="0083048D" w:rsidRDefault="006E1AC9" w:rsidP="002539DB">
            <w:pPr>
              <w:spacing w:before="60"/>
              <w:rPr>
                <w:rFonts w:asciiTheme="minorHAnsi" w:hAnsiTheme="minorHAnsi"/>
                <w:sz w:val="22"/>
                <w:szCs w:val="22"/>
              </w:rPr>
            </w:pPr>
            <w:r>
              <w:rPr>
                <w:rFonts w:asciiTheme="minorHAnsi" w:hAnsiTheme="minorHAnsi"/>
                <w:sz w:val="22"/>
                <w:szCs w:val="22"/>
              </w:rPr>
              <w:t>1</w:t>
            </w:r>
            <w:r w:rsidR="000265CD">
              <w:rPr>
                <w:rFonts w:asciiTheme="minorHAnsi" w:hAnsiTheme="minorHAnsi"/>
                <w:sz w:val="22"/>
                <w:szCs w:val="22"/>
              </w:rPr>
              <w:t>2</w:t>
            </w:r>
            <w:r w:rsidR="00C26ADF" w:rsidRPr="00555D4E">
              <w:rPr>
                <w:rFonts w:asciiTheme="minorHAnsi" w:hAnsiTheme="minorHAnsi"/>
                <w:sz w:val="22"/>
                <w:szCs w:val="22"/>
              </w:rPr>
              <w:t>:</w:t>
            </w:r>
            <w:r w:rsidR="000265CD">
              <w:rPr>
                <w:rFonts w:asciiTheme="minorHAnsi" w:hAnsiTheme="minorHAnsi"/>
                <w:sz w:val="22"/>
                <w:szCs w:val="22"/>
              </w:rPr>
              <w:t>0</w:t>
            </w:r>
            <w:r w:rsidR="000265CD" w:rsidRPr="00555D4E">
              <w:rPr>
                <w:rFonts w:asciiTheme="minorHAnsi" w:hAnsiTheme="minorHAnsi"/>
                <w:sz w:val="22"/>
                <w:szCs w:val="22"/>
              </w:rPr>
              <w:t>0</w:t>
            </w:r>
            <w:r w:rsidR="000265CD">
              <w:rPr>
                <w:rFonts w:asciiTheme="minorHAnsi" w:hAnsiTheme="minorHAnsi"/>
                <w:sz w:val="22"/>
                <w:szCs w:val="22"/>
              </w:rPr>
              <w:t xml:space="preserve"> </w:t>
            </w:r>
            <w:r w:rsidR="00C26ADF" w:rsidRPr="00555D4E">
              <w:rPr>
                <w:rFonts w:asciiTheme="minorHAnsi" w:hAnsiTheme="minorHAnsi"/>
                <w:sz w:val="22"/>
                <w:szCs w:val="22"/>
              </w:rPr>
              <w:t>–</w:t>
            </w:r>
            <w:r w:rsidR="00C26ADF">
              <w:rPr>
                <w:rFonts w:asciiTheme="minorHAnsi" w:hAnsiTheme="minorHAnsi"/>
                <w:sz w:val="22"/>
                <w:szCs w:val="22"/>
              </w:rPr>
              <w:t xml:space="preserve"> </w:t>
            </w:r>
            <w:r>
              <w:rPr>
                <w:rFonts w:asciiTheme="minorHAnsi" w:hAnsiTheme="minorHAnsi"/>
                <w:sz w:val="22"/>
                <w:szCs w:val="22"/>
              </w:rPr>
              <w:t>12</w:t>
            </w:r>
            <w:r w:rsidR="00C26ADF" w:rsidRPr="00555D4E">
              <w:rPr>
                <w:rFonts w:asciiTheme="minorHAnsi" w:hAnsiTheme="minorHAnsi"/>
                <w:sz w:val="22"/>
                <w:szCs w:val="22"/>
              </w:rPr>
              <w:t>:</w:t>
            </w:r>
            <w:r w:rsidR="000265CD">
              <w:rPr>
                <w:rFonts w:asciiTheme="minorHAnsi" w:hAnsiTheme="minorHAnsi"/>
                <w:sz w:val="22"/>
                <w:szCs w:val="22"/>
              </w:rPr>
              <w:t>15</w:t>
            </w:r>
          </w:p>
        </w:tc>
        <w:tc>
          <w:tcPr>
            <w:tcW w:w="7830" w:type="dxa"/>
            <w:tcBorders>
              <w:bottom w:val="single" w:sz="4" w:space="0" w:color="auto"/>
            </w:tcBorders>
          </w:tcPr>
          <w:p w14:paraId="2D89D33A" w14:textId="03949961" w:rsidR="00C26ADF" w:rsidRDefault="00C26ADF" w:rsidP="002539DB">
            <w:pPr>
              <w:spacing w:before="60"/>
              <w:rPr>
                <w:rFonts w:asciiTheme="minorHAnsi" w:hAnsiTheme="minorHAnsi"/>
                <w:b/>
                <w:bCs/>
                <w:sz w:val="22"/>
                <w:szCs w:val="22"/>
              </w:rPr>
            </w:pPr>
            <w:r>
              <w:rPr>
                <w:rFonts w:asciiTheme="minorHAnsi" w:hAnsiTheme="minorHAnsi"/>
                <w:b/>
                <w:bCs/>
                <w:sz w:val="22"/>
                <w:szCs w:val="22"/>
              </w:rPr>
              <w:t>Closing remarks and conclusion</w:t>
            </w:r>
          </w:p>
          <w:p w14:paraId="76CCC559" w14:textId="3F445227" w:rsidR="000265CD" w:rsidRPr="000265CD" w:rsidRDefault="000265CD" w:rsidP="002539DB">
            <w:pPr>
              <w:spacing w:before="60"/>
              <w:rPr>
                <w:rFonts w:asciiTheme="minorHAnsi" w:hAnsiTheme="minorHAnsi"/>
                <w:sz w:val="22"/>
                <w:szCs w:val="22"/>
              </w:rPr>
            </w:pPr>
            <w:r w:rsidRPr="000265CD">
              <w:rPr>
                <w:rFonts w:asciiTheme="minorHAnsi" w:hAnsiTheme="minorHAnsi"/>
                <w:sz w:val="22"/>
                <w:szCs w:val="22"/>
              </w:rPr>
              <w:t xml:space="preserve">What </w:t>
            </w:r>
            <w:r w:rsidR="001719C9">
              <w:rPr>
                <w:rFonts w:asciiTheme="minorHAnsi" w:hAnsiTheme="minorHAnsi"/>
                <w:sz w:val="22"/>
                <w:szCs w:val="22"/>
              </w:rPr>
              <w:t xml:space="preserve">kind of </w:t>
            </w:r>
            <w:r w:rsidRPr="000265CD">
              <w:rPr>
                <w:rFonts w:asciiTheme="minorHAnsi" w:hAnsiTheme="minorHAnsi"/>
                <w:sz w:val="22"/>
                <w:szCs w:val="22"/>
              </w:rPr>
              <w:t xml:space="preserve">assistance do </w:t>
            </w:r>
            <w:r w:rsidR="006051BA">
              <w:rPr>
                <w:rFonts w:asciiTheme="minorHAnsi" w:hAnsiTheme="minorHAnsi"/>
                <w:sz w:val="22"/>
                <w:szCs w:val="22"/>
              </w:rPr>
              <w:t>Arab States</w:t>
            </w:r>
            <w:r w:rsidRPr="000265CD">
              <w:rPr>
                <w:rFonts w:asciiTheme="minorHAnsi" w:hAnsiTheme="minorHAnsi"/>
                <w:sz w:val="22"/>
                <w:szCs w:val="22"/>
              </w:rPr>
              <w:t xml:space="preserve"> need at this point</w:t>
            </w:r>
            <w:r w:rsidR="001719C9">
              <w:rPr>
                <w:rFonts w:asciiTheme="minorHAnsi" w:hAnsiTheme="minorHAnsi"/>
                <w:sz w:val="22"/>
                <w:szCs w:val="22"/>
              </w:rPr>
              <w:t xml:space="preserve"> </w:t>
            </w:r>
            <w:r w:rsidR="001719C9" w:rsidRPr="000265CD">
              <w:rPr>
                <w:rFonts w:asciiTheme="minorHAnsi" w:hAnsiTheme="minorHAnsi"/>
                <w:sz w:val="22"/>
                <w:szCs w:val="22"/>
              </w:rPr>
              <w:t>from international organizations</w:t>
            </w:r>
            <w:r w:rsidRPr="000265CD">
              <w:rPr>
                <w:rFonts w:asciiTheme="minorHAnsi" w:hAnsiTheme="minorHAnsi"/>
                <w:sz w:val="22"/>
                <w:szCs w:val="22"/>
              </w:rPr>
              <w:t>?</w:t>
            </w:r>
          </w:p>
          <w:p w14:paraId="38D96266" w14:textId="621FA78D" w:rsidR="00C26ADF" w:rsidRPr="009E099D" w:rsidRDefault="00C26ADF" w:rsidP="002539DB">
            <w:pPr>
              <w:spacing w:before="60"/>
              <w:rPr>
                <w:rFonts w:asciiTheme="minorHAnsi" w:hAnsiTheme="minorHAnsi"/>
                <w:b/>
                <w:bCs/>
                <w:color w:val="FF0000"/>
                <w:sz w:val="22"/>
                <w:szCs w:val="22"/>
              </w:rPr>
            </w:pPr>
            <w:proofErr w:type="spellStart"/>
            <w:r w:rsidRPr="00277EC1">
              <w:rPr>
                <w:rFonts w:asciiTheme="minorHAnsi" w:hAnsiTheme="minorHAnsi" w:cs="Times New Roman"/>
                <w:b/>
                <w:bCs/>
                <w:sz w:val="22"/>
                <w:szCs w:val="22"/>
                <w:lang w:val="es-ES"/>
              </w:rPr>
              <w:t>Moderator</w:t>
            </w:r>
            <w:proofErr w:type="spellEnd"/>
            <w:r w:rsidRPr="00277EC1">
              <w:rPr>
                <w:rFonts w:asciiTheme="minorHAnsi" w:hAnsiTheme="minorHAnsi" w:cs="Times New Roman"/>
                <w:b/>
                <w:bCs/>
                <w:sz w:val="22"/>
                <w:szCs w:val="22"/>
                <w:lang w:val="es-ES"/>
              </w:rPr>
              <w:t>:</w:t>
            </w:r>
            <w:r w:rsidRPr="002A05CA">
              <w:rPr>
                <w:rFonts w:asciiTheme="minorHAnsi" w:hAnsiTheme="minorHAnsi"/>
                <w:bCs/>
                <w:sz w:val="22"/>
                <w:szCs w:val="22"/>
                <w:lang w:val="es-ES"/>
              </w:rPr>
              <w:t xml:space="preserve"> </w:t>
            </w:r>
            <w:r>
              <w:rPr>
                <w:rFonts w:asciiTheme="minorHAnsi" w:hAnsiTheme="minorHAnsi"/>
                <w:bCs/>
                <w:sz w:val="22"/>
                <w:szCs w:val="22"/>
                <w:lang w:val="es-ES"/>
              </w:rPr>
              <w:t>TBD</w:t>
            </w:r>
          </w:p>
        </w:tc>
      </w:tr>
    </w:tbl>
    <w:p w14:paraId="64FF5F24" w14:textId="77777777" w:rsidR="00BC6239" w:rsidRDefault="00BC6239" w:rsidP="00BC6239">
      <w:pPr>
        <w:rPr>
          <w:rFonts w:ascii="Calibri" w:hAnsi="Calibri"/>
          <w:color w:val="1F497D"/>
          <w:sz w:val="2"/>
          <w:szCs w:val="2"/>
          <w:lang w:val="en-GB"/>
        </w:rPr>
      </w:pPr>
    </w:p>
    <w:bookmarkEnd w:id="0"/>
    <w:p w14:paraId="33F1C2AB" w14:textId="77777777" w:rsidR="00BC6239" w:rsidRDefault="00BC6239" w:rsidP="00BC6239">
      <w:pPr>
        <w:rPr>
          <w:rFonts w:ascii="Calibri" w:hAnsi="Calibri"/>
          <w:color w:val="1F497D"/>
          <w:sz w:val="2"/>
          <w:szCs w:val="2"/>
          <w:lang w:val="en-GB"/>
        </w:rPr>
      </w:pPr>
    </w:p>
    <w:sectPr w:rsidR="00BC6239" w:rsidSect="00680AE2">
      <w:footerReference w:type="default" r:id="rId14"/>
      <w:pgSz w:w="11909" w:h="16834" w:code="9"/>
      <w:pgMar w:top="1440" w:right="1440" w:bottom="1080" w:left="1440" w:header="720" w:footer="10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3B6A7" w14:textId="77777777" w:rsidR="009458A6" w:rsidRDefault="009458A6" w:rsidP="00863800">
      <w:r>
        <w:separator/>
      </w:r>
    </w:p>
  </w:endnote>
  <w:endnote w:type="continuationSeparator" w:id="0">
    <w:p w14:paraId="16A0B411" w14:textId="77777777" w:rsidR="009458A6" w:rsidRDefault="009458A6" w:rsidP="0086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AD4A" w14:textId="5463DDD5" w:rsidR="007A4F95" w:rsidRDefault="007A4F95" w:rsidP="001D520C">
    <w:pPr>
      <w:pStyle w:val="Footer"/>
    </w:pPr>
  </w:p>
  <w:p w14:paraId="02882706" w14:textId="63E8C48C" w:rsidR="007A4F95" w:rsidRDefault="007A4F95">
    <w:pPr>
      <w:pStyle w:val="Footer"/>
      <w:jc w:val="center"/>
    </w:pPr>
    <w:r>
      <w:fldChar w:fldCharType="begin"/>
    </w:r>
    <w:r>
      <w:instrText xml:space="preserve"> PAGE   \* MERGEFORMAT </w:instrText>
    </w:r>
    <w:r>
      <w:fldChar w:fldCharType="separate"/>
    </w:r>
    <w:r w:rsidR="004B55A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C3D9D" w14:textId="77777777" w:rsidR="009458A6" w:rsidRDefault="009458A6" w:rsidP="00863800">
      <w:r>
        <w:separator/>
      </w:r>
    </w:p>
  </w:footnote>
  <w:footnote w:type="continuationSeparator" w:id="0">
    <w:p w14:paraId="071AE07E" w14:textId="77777777" w:rsidR="009458A6" w:rsidRDefault="009458A6" w:rsidP="00863800">
      <w:r>
        <w:continuationSeparator/>
      </w:r>
    </w:p>
  </w:footnote>
  <w:footnote w:id="1">
    <w:p w14:paraId="4C55C564" w14:textId="218FF735" w:rsidR="007A4F95" w:rsidRPr="0041494D" w:rsidRDefault="007A4F95" w:rsidP="00431ABC">
      <w:pPr>
        <w:pStyle w:val="Heading1"/>
        <w:spacing w:before="0" w:after="0"/>
        <w:rPr>
          <w:rFonts w:ascii="Calibri" w:hAnsi="Calibri" w:cs="Calibri"/>
          <w:b w:val="0"/>
          <w:bCs w:val="0"/>
          <w:i/>
          <w:iCs/>
          <w:sz w:val="18"/>
          <w:szCs w:val="18"/>
        </w:rPr>
      </w:pPr>
      <w:r w:rsidRPr="00431ABC">
        <w:rPr>
          <w:rStyle w:val="FootnoteReference"/>
          <w:sz w:val="18"/>
          <w:szCs w:val="18"/>
        </w:rPr>
        <w:footnoteRef/>
      </w:r>
      <w:r>
        <w:t xml:space="preserve"> </w:t>
      </w:r>
      <w:r w:rsidR="0041494D" w:rsidRPr="0041494D">
        <w:rPr>
          <w:rStyle w:val="Hyperlink"/>
          <w:rFonts w:asciiTheme="minorHAnsi" w:hAnsiTheme="minorHAnsi" w:cstheme="minorHAnsi"/>
          <w:b w:val="0"/>
          <w:bCs w:val="0"/>
          <w:i/>
          <w:iCs/>
          <w:color w:val="auto"/>
          <w:sz w:val="18"/>
          <w:szCs w:val="18"/>
        </w:rPr>
        <w:t>WHO (</w:t>
      </w:r>
      <w:r w:rsidR="0041494D" w:rsidRPr="0041494D">
        <w:rPr>
          <w:rStyle w:val="Hyperlink"/>
          <w:rFonts w:ascii="Calibri" w:hAnsi="Calibri" w:cs="Calibri"/>
          <w:b w:val="0"/>
          <w:bCs w:val="0"/>
          <w:i/>
          <w:iCs/>
          <w:color w:val="auto"/>
          <w:sz w:val="18"/>
          <w:szCs w:val="18"/>
        </w:rPr>
        <w:t>2020</w:t>
      </w:r>
      <w:r w:rsidR="0041494D" w:rsidRPr="0041494D">
        <w:rPr>
          <w:rFonts w:ascii="Calibri" w:hAnsi="Calibri" w:cs="Calibri"/>
          <w:b w:val="0"/>
          <w:bCs w:val="0"/>
          <w:i/>
          <w:iCs/>
          <w:sz w:val="18"/>
          <w:szCs w:val="18"/>
        </w:rPr>
        <w:t xml:space="preserve">). </w:t>
      </w:r>
      <w:r w:rsidRPr="0041494D">
        <w:rPr>
          <w:rFonts w:ascii="Calibri" w:hAnsi="Calibri" w:cs="Calibri"/>
          <w:b w:val="0"/>
          <w:bCs w:val="0"/>
          <w:i/>
          <w:iCs/>
          <w:sz w:val="18"/>
          <w:szCs w:val="18"/>
        </w:rPr>
        <w:t xml:space="preserve">WHO Director-General's opening remarks at the media briefing on COVID-19 - 11 March 2020 (available at </w:t>
      </w:r>
      <w:hyperlink r:id="rId1" w:history="1">
        <w:r w:rsidRPr="0041494D">
          <w:rPr>
            <w:rStyle w:val="Hyperlink"/>
            <w:rFonts w:ascii="Calibri" w:hAnsi="Calibri" w:cs="Calibri"/>
            <w:b w:val="0"/>
            <w:bCs w:val="0"/>
            <w:i/>
            <w:iCs/>
            <w:color w:val="auto"/>
            <w:sz w:val="18"/>
            <w:szCs w:val="18"/>
          </w:rPr>
          <w:t>https://www.who.int/dg/speeches/detail/who-director-general-s-opening-remarks-at-the-media-briefing-on-covid-19---11-march-2020</w:t>
        </w:r>
      </w:hyperlink>
      <w:r w:rsidRPr="0041494D">
        <w:rPr>
          <w:rFonts w:ascii="Calibri" w:hAnsi="Calibri" w:cs="Calibri"/>
          <w:b w:val="0"/>
          <w:bCs w:val="0"/>
          <w:i/>
          <w:iCs/>
          <w:sz w:val="18"/>
          <w:szCs w:val="18"/>
        </w:rPr>
        <w:t>)</w:t>
      </w:r>
    </w:p>
  </w:footnote>
  <w:footnote w:id="2">
    <w:p w14:paraId="36354880" w14:textId="77777777" w:rsidR="007A4F95" w:rsidRPr="00096E28" w:rsidRDefault="007A4F95" w:rsidP="007257B2">
      <w:pPr>
        <w:pStyle w:val="Heading1"/>
        <w:spacing w:before="0" w:after="0"/>
        <w:rPr>
          <w:rFonts w:asciiTheme="minorHAnsi" w:hAnsiTheme="minorHAnsi" w:cstheme="minorHAnsi"/>
          <w:b w:val="0"/>
          <w:bCs w:val="0"/>
          <w:i/>
          <w:iCs/>
          <w:sz w:val="18"/>
          <w:szCs w:val="18"/>
        </w:rPr>
      </w:pPr>
      <w:r w:rsidRPr="0041494D">
        <w:rPr>
          <w:rStyle w:val="FootnoteReference"/>
          <w:rFonts w:ascii="Calibri" w:hAnsi="Calibri" w:cs="Calibri"/>
          <w:b w:val="0"/>
          <w:bCs w:val="0"/>
          <w:i/>
          <w:iCs/>
          <w:kern w:val="0"/>
          <w:sz w:val="18"/>
          <w:szCs w:val="18"/>
        </w:rPr>
        <w:footnoteRef/>
      </w:r>
      <w:r w:rsidRPr="0041494D">
        <w:rPr>
          <w:rFonts w:ascii="Calibri" w:hAnsi="Calibri" w:cs="Calibri"/>
          <w:b w:val="0"/>
          <w:bCs w:val="0"/>
          <w:i/>
          <w:iCs/>
          <w:caps/>
          <w:color w:val="8B8D91"/>
          <w:spacing w:val="8"/>
          <w:sz w:val="18"/>
          <w:szCs w:val="18"/>
          <w:shd w:val="clear" w:color="auto" w:fill="FFFFFF"/>
        </w:rPr>
        <w:t xml:space="preserve"> </w:t>
      </w:r>
      <w:proofErr w:type="spellStart"/>
      <w:r w:rsidRPr="0041494D">
        <w:rPr>
          <w:rFonts w:ascii="Calibri" w:hAnsi="Calibri" w:cs="Calibri"/>
          <w:b w:val="0"/>
          <w:bCs w:val="0"/>
          <w:i/>
          <w:iCs/>
          <w:sz w:val="18"/>
          <w:szCs w:val="18"/>
        </w:rPr>
        <w:t>Joles</w:t>
      </w:r>
      <w:proofErr w:type="spellEnd"/>
      <w:r w:rsidRPr="0041494D">
        <w:rPr>
          <w:rFonts w:ascii="Calibri" w:hAnsi="Calibri" w:cs="Calibri"/>
          <w:b w:val="0"/>
          <w:bCs w:val="0"/>
          <w:i/>
          <w:iCs/>
          <w:sz w:val="18"/>
          <w:szCs w:val="18"/>
        </w:rPr>
        <w:t>, Betsy (2020). Cash</w:t>
      </w:r>
      <w:r w:rsidRPr="00096E28">
        <w:rPr>
          <w:rFonts w:asciiTheme="minorHAnsi" w:hAnsiTheme="minorHAnsi" w:cstheme="minorHAnsi"/>
          <w:b w:val="0"/>
          <w:bCs w:val="0"/>
          <w:i/>
          <w:iCs/>
          <w:sz w:val="18"/>
          <w:szCs w:val="18"/>
        </w:rPr>
        <w:t xml:space="preserve">-Strapped Lebanon Isn’t Ready for the Coronavirus. The Foreign Policy (available at </w:t>
      </w:r>
      <w:hyperlink r:id="rId2" w:history="1">
        <w:r w:rsidRPr="00096E28">
          <w:rPr>
            <w:rFonts w:asciiTheme="minorHAnsi" w:hAnsiTheme="minorHAnsi" w:cstheme="minorHAnsi"/>
            <w:b w:val="0"/>
            <w:bCs w:val="0"/>
            <w:i/>
            <w:iCs/>
            <w:sz w:val="18"/>
            <w:szCs w:val="18"/>
          </w:rPr>
          <w:t>https://foreignpolicy.com/2020/02/28/lebanon-coronavirus-economic-crisis-protests/</w:t>
        </w:r>
      </w:hyperlink>
      <w:r w:rsidRPr="00096E28">
        <w:rPr>
          <w:rFonts w:asciiTheme="minorHAnsi" w:hAnsiTheme="minorHAnsi" w:cstheme="minorHAnsi"/>
          <w:b w:val="0"/>
          <w:bCs w:val="0"/>
          <w:i/>
          <w:iCs/>
          <w:sz w:val="18"/>
          <w:szCs w:val="18"/>
        </w:rPr>
        <w:t xml:space="preserve">); Aspinwall, Nick (2020). Coronavirus Lockdown Strikes Fear among Manila's Poor. Al Jazeera (available at </w:t>
      </w:r>
      <w:hyperlink r:id="rId3" w:history="1">
        <w:r w:rsidRPr="00096E28">
          <w:rPr>
            <w:rFonts w:asciiTheme="minorHAnsi" w:hAnsiTheme="minorHAnsi" w:cstheme="minorHAnsi"/>
            <w:b w:val="0"/>
            <w:bCs w:val="0"/>
            <w:i/>
            <w:iCs/>
            <w:sz w:val="18"/>
            <w:szCs w:val="18"/>
          </w:rPr>
          <w:t>https://www.aljazeera.com/news/2020/03/coronavirus-lockdown-strikes-fear-manila-poor-200313133102404.html</w:t>
        </w:r>
      </w:hyperlink>
      <w:r w:rsidRPr="00096E28">
        <w:rPr>
          <w:rFonts w:asciiTheme="minorHAnsi" w:hAnsiTheme="minorHAnsi" w:cstheme="minorHAnsi"/>
          <w:b w:val="0"/>
          <w:bCs w:val="0"/>
          <w:i/>
          <w:iCs/>
          <w:sz w:val="18"/>
          <w:szCs w:val="18"/>
        </w:rPr>
        <w:t xml:space="preserve">); </w:t>
      </w:r>
      <w:proofErr w:type="spellStart"/>
      <w:r w:rsidRPr="00096E28">
        <w:rPr>
          <w:rFonts w:asciiTheme="minorHAnsi" w:hAnsiTheme="minorHAnsi" w:cstheme="minorHAnsi"/>
          <w:b w:val="0"/>
          <w:bCs w:val="0"/>
          <w:i/>
          <w:iCs/>
          <w:sz w:val="18"/>
          <w:szCs w:val="18"/>
        </w:rPr>
        <w:t>Vesoulis</w:t>
      </w:r>
      <w:proofErr w:type="spellEnd"/>
      <w:r w:rsidRPr="00096E28">
        <w:rPr>
          <w:rFonts w:asciiTheme="minorHAnsi" w:hAnsiTheme="minorHAnsi" w:cstheme="minorHAnsi"/>
          <w:b w:val="0"/>
          <w:bCs w:val="0"/>
          <w:i/>
          <w:iCs/>
          <w:sz w:val="18"/>
          <w:szCs w:val="18"/>
        </w:rPr>
        <w:t xml:space="preserve">, Abby (2020). Coronavirus May Disproportionately Hurt the Poor—And That's Bad for Everyone. The Time Magazine (available at </w:t>
      </w:r>
      <w:hyperlink r:id="rId4" w:history="1">
        <w:r w:rsidRPr="00096E28">
          <w:rPr>
            <w:rFonts w:asciiTheme="minorHAnsi" w:hAnsiTheme="minorHAnsi" w:cstheme="minorHAnsi"/>
            <w:b w:val="0"/>
            <w:bCs w:val="0"/>
            <w:i/>
            <w:iCs/>
            <w:sz w:val="18"/>
            <w:szCs w:val="18"/>
          </w:rPr>
          <w:t>https://time.com/5800930/how-coronavirus-will-hurt-the-poor/</w:t>
        </w:r>
      </w:hyperlink>
      <w:r w:rsidRPr="00096E28">
        <w:rPr>
          <w:rFonts w:asciiTheme="minorHAnsi" w:hAnsiTheme="minorHAnsi" w:cstheme="minorHAnsi"/>
          <w:b w:val="0"/>
          <w:bCs w:val="0"/>
          <w:i/>
          <w:iCs/>
          <w:sz w:val="18"/>
          <w:szCs w:val="18"/>
        </w:rPr>
        <w:t xml:space="preserve">); </w:t>
      </w:r>
      <w:hyperlink r:id="rId5" w:history="1">
        <w:r w:rsidRPr="00096E28">
          <w:rPr>
            <w:rFonts w:asciiTheme="minorHAnsi" w:hAnsiTheme="minorHAnsi" w:cstheme="minorHAnsi"/>
            <w:b w:val="0"/>
            <w:bCs w:val="0"/>
            <w:i/>
            <w:iCs/>
            <w:sz w:val="18"/>
            <w:szCs w:val="18"/>
          </w:rPr>
          <w:t>Jones</w:t>
        </w:r>
      </w:hyperlink>
      <w:r w:rsidRPr="00096E28">
        <w:rPr>
          <w:rFonts w:asciiTheme="minorHAnsi" w:hAnsiTheme="minorHAnsi" w:cstheme="minorHAnsi"/>
          <w:b w:val="0"/>
          <w:bCs w:val="0"/>
          <w:i/>
          <w:iCs/>
          <w:sz w:val="18"/>
          <w:szCs w:val="18"/>
        </w:rPr>
        <w:t xml:space="preserve">, Owen  (2020), We're About to Learn a Terrible Lesson from Coronavirus: Inequality Kills. The Guardian (available at </w:t>
      </w:r>
      <w:hyperlink r:id="rId6" w:history="1">
        <w:r w:rsidRPr="00096E28">
          <w:rPr>
            <w:rFonts w:asciiTheme="minorHAnsi" w:hAnsiTheme="minorHAnsi" w:cstheme="minorHAnsi"/>
            <w:b w:val="0"/>
            <w:bCs w:val="0"/>
            <w:i/>
            <w:iCs/>
            <w:sz w:val="18"/>
            <w:szCs w:val="18"/>
          </w:rPr>
          <w:t>https://www.theguardian.com/commentisfree/2020/mar/14/coronavirus-outbreak-inequality-austerity-pandemic</w:t>
        </w:r>
      </w:hyperlink>
      <w:r w:rsidRPr="00096E28">
        <w:rPr>
          <w:rFonts w:asciiTheme="minorHAnsi" w:hAnsiTheme="minorHAnsi" w:cstheme="minorHAnsi"/>
          <w:b w:val="0"/>
          <w:bCs w:val="0"/>
          <w:i/>
          <w:iCs/>
          <w:sz w:val="18"/>
          <w:szCs w:val="18"/>
        </w:rPr>
        <w:t>)</w:t>
      </w:r>
    </w:p>
  </w:footnote>
  <w:footnote w:id="3">
    <w:p w14:paraId="265BC893" w14:textId="77777777" w:rsidR="007A4F95" w:rsidRPr="00096E28" w:rsidRDefault="007A4F95" w:rsidP="00461262">
      <w:pPr>
        <w:pStyle w:val="Heading1"/>
        <w:spacing w:before="0" w:after="0"/>
        <w:rPr>
          <w:rFonts w:asciiTheme="minorHAnsi" w:hAnsiTheme="minorHAnsi" w:cstheme="minorHAnsi"/>
          <w:b w:val="0"/>
          <w:bCs w:val="0"/>
          <w:i/>
          <w:iCs/>
          <w:sz w:val="18"/>
          <w:szCs w:val="18"/>
        </w:rPr>
      </w:pPr>
      <w:r w:rsidRPr="00096E28">
        <w:rPr>
          <w:rFonts w:asciiTheme="minorHAnsi" w:hAnsiTheme="minorHAnsi" w:cstheme="minorHAnsi"/>
          <w:b w:val="0"/>
          <w:bCs w:val="0"/>
          <w:i/>
          <w:iCs/>
          <w:sz w:val="18"/>
          <w:szCs w:val="18"/>
          <w:vertAlign w:val="superscript"/>
        </w:rPr>
        <w:footnoteRef/>
      </w:r>
      <w:r w:rsidRPr="00096E28">
        <w:rPr>
          <w:rFonts w:asciiTheme="minorHAnsi" w:hAnsiTheme="minorHAnsi" w:cstheme="minorHAnsi"/>
          <w:b w:val="0"/>
          <w:bCs w:val="0"/>
          <w:i/>
          <w:iCs/>
          <w:sz w:val="18"/>
          <w:szCs w:val="18"/>
        </w:rPr>
        <w:t xml:space="preserve"> Women and men in the informal economy: a statistical picture (third edition) / International </w:t>
      </w:r>
      <w:proofErr w:type="spellStart"/>
      <w:r w:rsidRPr="00096E28">
        <w:rPr>
          <w:rFonts w:asciiTheme="minorHAnsi" w:hAnsiTheme="minorHAnsi" w:cstheme="minorHAnsi"/>
          <w:b w:val="0"/>
          <w:bCs w:val="0"/>
          <w:i/>
          <w:iCs/>
          <w:sz w:val="18"/>
          <w:szCs w:val="18"/>
        </w:rPr>
        <w:t>Labour</w:t>
      </w:r>
      <w:proofErr w:type="spellEnd"/>
      <w:r w:rsidRPr="00096E28">
        <w:rPr>
          <w:rFonts w:asciiTheme="minorHAnsi" w:hAnsiTheme="minorHAnsi" w:cstheme="minorHAnsi"/>
          <w:b w:val="0"/>
          <w:bCs w:val="0"/>
          <w:i/>
          <w:iCs/>
          <w:sz w:val="18"/>
          <w:szCs w:val="18"/>
        </w:rPr>
        <w:t xml:space="preserve"> Office – Geneva: ILO, 2018, p. 13.</w:t>
      </w:r>
    </w:p>
  </w:footnote>
  <w:footnote w:id="4">
    <w:p w14:paraId="2A2A6DF8" w14:textId="77777777" w:rsidR="007A4F95" w:rsidRPr="00096E28" w:rsidRDefault="007A4F95" w:rsidP="00461262">
      <w:pPr>
        <w:pStyle w:val="Heading1"/>
        <w:spacing w:before="0" w:after="0"/>
        <w:rPr>
          <w:rFonts w:asciiTheme="minorHAnsi" w:hAnsiTheme="minorHAnsi" w:cstheme="minorHAnsi"/>
          <w:b w:val="0"/>
          <w:bCs w:val="0"/>
          <w:i/>
          <w:iCs/>
          <w:sz w:val="18"/>
          <w:szCs w:val="18"/>
        </w:rPr>
      </w:pPr>
      <w:r w:rsidRPr="00096E28">
        <w:rPr>
          <w:rFonts w:asciiTheme="minorHAnsi" w:hAnsiTheme="minorHAnsi" w:cstheme="minorHAnsi"/>
          <w:b w:val="0"/>
          <w:bCs w:val="0"/>
          <w:i/>
          <w:iCs/>
          <w:sz w:val="18"/>
          <w:szCs w:val="18"/>
          <w:vertAlign w:val="superscript"/>
        </w:rPr>
        <w:footnoteRef/>
      </w:r>
      <w:r w:rsidRPr="00096E28">
        <w:rPr>
          <w:rFonts w:asciiTheme="minorHAnsi" w:hAnsiTheme="minorHAnsi" w:cstheme="minorHAnsi"/>
          <w:b w:val="0"/>
          <w:bCs w:val="0"/>
          <w:i/>
          <w:iCs/>
          <w:sz w:val="18"/>
          <w:szCs w:val="18"/>
        </w:rPr>
        <w:t xml:space="preserve"> ILO Social Security Facts and Figures</w:t>
      </w:r>
      <w:r>
        <w:rPr>
          <w:rFonts w:asciiTheme="minorHAnsi" w:hAnsiTheme="minorHAnsi" w:cstheme="minorHAnsi"/>
          <w:b w:val="0"/>
          <w:bCs w:val="0"/>
          <w:i/>
          <w:iCs/>
          <w:sz w:val="18"/>
          <w:szCs w:val="18"/>
        </w:rPr>
        <w:t xml:space="preserve"> (</w:t>
      </w:r>
      <w:r w:rsidRPr="00096E28">
        <w:rPr>
          <w:rFonts w:asciiTheme="minorHAnsi" w:hAnsiTheme="minorHAnsi" w:cstheme="minorHAnsi"/>
          <w:b w:val="0"/>
          <w:bCs w:val="0"/>
          <w:i/>
          <w:iCs/>
          <w:sz w:val="18"/>
          <w:szCs w:val="18"/>
        </w:rPr>
        <w:t xml:space="preserve">available at </w:t>
      </w:r>
      <w:hyperlink r:id="rId7" w:history="1">
        <w:r w:rsidRPr="00096E28">
          <w:rPr>
            <w:rFonts w:asciiTheme="minorHAnsi" w:hAnsiTheme="minorHAnsi" w:cstheme="minorHAnsi"/>
            <w:b w:val="0"/>
            <w:bCs w:val="0"/>
            <w:i/>
            <w:iCs/>
            <w:sz w:val="18"/>
            <w:szCs w:val="18"/>
          </w:rPr>
          <w:t>https://www.ilo.org/beirut/areasofwork/social-security/lang--</w:t>
        </w:r>
        <w:proofErr w:type="spellStart"/>
        <w:r w:rsidRPr="00096E28">
          <w:rPr>
            <w:rFonts w:asciiTheme="minorHAnsi" w:hAnsiTheme="minorHAnsi" w:cstheme="minorHAnsi"/>
            <w:b w:val="0"/>
            <w:bCs w:val="0"/>
            <w:i/>
            <w:iCs/>
            <w:sz w:val="18"/>
            <w:szCs w:val="18"/>
          </w:rPr>
          <w:t>en</w:t>
        </w:r>
        <w:proofErr w:type="spellEnd"/>
        <w:r w:rsidRPr="00096E28">
          <w:rPr>
            <w:rFonts w:asciiTheme="minorHAnsi" w:hAnsiTheme="minorHAnsi" w:cstheme="minorHAnsi"/>
            <w:b w:val="0"/>
            <w:bCs w:val="0"/>
            <w:i/>
            <w:iCs/>
            <w:sz w:val="18"/>
            <w:szCs w:val="18"/>
          </w:rPr>
          <w:t>/index.htm</w:t>
        </w:r>
      </w:hyperlink>
      <w:r>
        <w:rPr>
          <w:rFonts w:asciiTheme="minorHAnsi" w:hAnsiTheme="minorHAnsi" w:cstheme="minorHAnsi"/>
          <w:b w:val="0"/>
          <w:bCs w:val="0"/>
          <w:i/>
          <w:iCs/>
          <w:sz w:val="18"/>
          <w:szCs w:val="18"/>
        </w:rPr>
        <w:t>)</w:t>
      </w:r>
    </w:p>
  </w:footnote>
  <w:footnote w:id="5">
    <w:p w14:paraId="16134E7E" w14:textId="77777777" w:rsidR="007A4F95" w:rsidRPr="00096E28" w:rsidRDefault="007A4F95" w:rsidP="00461262">
      <w:pPr>
        <w:pStyle w:val="Heading1"/>
        <w:spacing w:before="0" w:after="0"/>
        <w:rPr>
          <w:rFonts w:asciiTheme="minorHAnsi" w:hAnsiTheme="minorHAnsi" w:cstheme="minorHAnsi"/>
          <w:b w:val="0"/>
          <w:bCs w:val="0"/>
          <w:i/>
          <w:iCs/>
          <w:sz w:val="18"/>
          <w:szCs w:val="18"/>
        </w:rPr>
      </w:pPr>
      <w:r w:rsidRPr="00096E28">
        <w:rPr>
          <w:rStyle w:val="FootnoteReference"/>
          <w:rFonts w:ascii="Verdana" w:hAnsi="Verdana" w:cs="Verdana"/>
          <w:b w:val="0"/>
          <w:bCs w:val="0"/>
          <w:kern w:val="0"/>
          <w:sz w:val="18"/>
          <w:szCs w:val="18"/>
        </w:rPr>
        <w:footnoteRef/>
      </w:r>
      <w:r w:rsidRPr="00096E28">
        <w:rPr>
          <w:rStyle w:val="FootnoteReference"/>
          <w:rFonts w:ascii="Verdana" w:hAnsi="Verdana" w:cs="Verdana"/>
          <w:b w:val="0"/>
          <w:bCs w:val="0"/>
          <w:kern w:val="0"/>
          <w:sz w:val="18"/>
          <w:szCs w:val="18"/>
        </w:rPr>
        <w:t xml:space="preserve"> </w:t>
      </w:r>
      <w:proofErr w:type="spellStart"/>
      <w:r w:rsidRPr="00096E28">
        <w:rPr>
          <w:rFonts w:asciiTheme="minorHAnsi" w:hAnsiTheme="minorHAnsi" w:cstheme="minorHAnsi"/>
          <w:b w:val="0"/>
          <w:bCs w:val="0"/>
          <w:i/>
          <w:iCs/>
          <w:sz w:val="18"/>
          <w:szCs w:val="18"/>
        </w:rPr>
        <w:t>Pietromarchi</w:t>
      </w:r>
      <w:proofErr w:type="spellEnd"/>
      <w:r w:rsidRPr="00096E28">
        <w:rPr>
          <w:rFonts w:asciiTheme="minorHAnsi" w:hAnsiTheme="minorHAnsi" w:cstheme="minorHAnsi"/>
          <w:b w:val="0"/>
          <w:bCs w:val="0"/>
          <w:i/>
          <w:iCs/>
          <w:sz w:val="18"/>
          <w:szCs w:val="18"/>
        </w:rPr>
        <w:t xml:space="preserve">, Virginia (2020). Coronavirus in Middle East: What you need to know. Al Jazeera (available at </w:t>
      </w:r>
      <w:hyperlink r:id="rId8" w:history="1">
        <w:r w:rsidRPr="00096E28">
          <w:rPr>
            <w:rFonts w:asciiTheme="minorHAnsi" w:hAnsiTheme="minorHAnsi" w:cstheme="minorHAnsi"/>
            <w:b w:val="0"/>
            <w:bCs w:val="0"/>
            <w:i/>
            <w:iCs/>
            <w:sz w:val="18"/>
            <w:szCs w:val="18"/>
          </w:rPr>
          <w:t>https://www.aljazeera.com/news/2020/02/coronavirus-middle-east-200225124248535.html</w:t>
        </w:r>
      </w:hyperlink>
      <w:r w:rsidRPr="008B1955">
        <w:rPr>
          <w:rFonts w:asciiTheme="minorHAnsi" w:hAnsiTheme="minorHAnsi" w:cstheme="minorHAnsi"/>
          <w:b w:val="0"/>
          <w:bCs w:val="0"/>
          <w:i/>
          <w:iCs/>
          <w:sz w:val="18"/>
          <w:szCs w:val="18"/>
        </w:rPr>
        <w:t>)</w:t>
      </w:r>
    </w:p>
  </w:footnote>
  <w:footnote w:id="6">
    <w:p w14:paraId="281E7FF7" w14:textId="697A9464" w:rsidR="0041494D" w:rsidRPr="0041494D" w:rsidRDefault="0041494D" w:rsidP="0041494D">
      <w:pPr>
        <w:pStyle w:val="Heading1"/>
        <w:spacing w:before="0" w:after="0"/>
        <w:rPr>
          <w:rFonts w:asciiTheme="minorHAnsi" w:hAnsiTheme="minorHAnsi" w:cstheme="minorHAnsi"/>
          <w:b w:val="0"/>
          <w:bCs w:val="0"/>
          <w:i/>
          <w:iCs/>
          <w:sz w:val="18"/>
          <w:szCs w:val="18"/>
        </w:rPr>
      </w:pPr>
      <w:r w:rsidRPr="0041494D">
        <w:rPr>
          <w:rStyle w:val="FootnoteReference"/>
          <w:rFonts w:ascii="Verdana" w:hAnsi="Verdana" w:cs="Verdana"/>
          <w:b w:val="0"/>
          <w:bCs w:val="0"/>
          <w:kern w:val="0"/>
          <w:sz w:val="18"/>
          <w:szCs w:val="18"/>
        </w:rPr>
        <w:footnoteRef/>
      </w:r>
      <w:r w:rsidRPr="0041494D">
        <w:rPr>
          <w:rStyle w:val="FootnoteReference"/>
          <w:rFonts w:ascii="Verdana" w:hAnsi="Verdana" w:cs="Verdana"/>
          <w:b w:val="0"/>
          <w:bCs w:val="0"/>
          <w:kern w:val="0"/>
          <w:sz w:val="18"/>
          <w:szCs w:val="18"/>
        </w:rPr>
        <w:t xml:space="preserve"> </w:t>
      </w:r>
      <w:r w:rsidRPr="0041494D">
        <w:rPr>
          <w:rFonts w:asciiTheme="minorHAnsi" w:hAnsiTheme="minorHAnsi" w:cstheme="minorHAnsi"/>
          <w:b w:val="0"/>
          <w:bCs w:val="0"/>
          <w:i/>
          <w:iCs/>
          <w:sz w:val="18"/>
          <w:szCs w:val="18"/>
        </w:rPr>
        <w:t>ESCWA (2020). ESCWA: 74 million in the Arab region at risk of COVID-19 due to lack of access to a handwashing facility (</w:t>
      </w:r>
      <w:r w:rsidRPr="00096E28">
        <w:rPr>
          <w:rFonts w:asciiTheme="minorHAnsi" w:hAnsiTheme="minorHAnsi" w:cstheme="minorHAnsi"/>
          <w:b w:val="0"/>
          <w:bCs w:val="0"/>
          <w:i/>
          <w:iCs/>
          <w:sz w:val="18"/>
          <w:szCs w:val="18"/>
        </w:rPr>
        <w:t xml:space="preserve">available at </w:t>
      </w:r>
      <w:hyperlink r:id="rId9" w:history="1">
        <w:r w:rsidRPr="0041494D">
          <w:rPr>
            <w:rFonts w:asciiTheme="minorHAnsi" w:hAnsiTheme="minorHAnsi" w:cstheme="minorHAnsi"/>
            <w:b w:val="0"/>
            <w:bCs w:val="0"/>
            <w:i/>
            <w:iCs/>
            <w:sz w:val="18"/>
            <w:szCs w:val="18"/>
          </w:rPr>
          <w:t>https://www.unescwa.org/news/escwa-74-million-arab-region-risk-covid-19-due-lack-access-handwashing-facility</w:t>
        </w:r>
      </w:hyperlink>
      <w:r>
        <w:rPr>
          <w:rFonts w:asciiTheme="minorHAnsi" w:hAnsiTheme="minorHAnsi" w:cstheme="minorHAnsi"/>
          <w:b w:val="0"/>
          <w:bCs w:val="0"/>
          <w:i/>
          <w:iCs/>
          <w:sz w:val="18"/>
          <w:szCs w:val="18"/>
        </w:rPr>
        <w:t>)</w:t>
      </w:r>
    </w:p>
  </w:footnote>
  <w:footnote w:id="7">
    <w:p w14:paraId="02B04313" w14:textId="77777777" w:rsidR="003F55A7" w:rsidRDefault="003F55A7" w:rsidP="003F55A7">
      <w:pPr>
        <w:tabs>
          <w:tab w:val="clear" w:pos="1627"/>
        </w:tabs>
        <w:autoSpaceDE w:val="0"/>
        <w:autoSpaceDN w:val="0"/>
        <w:adjustRightInd w:val="0"/>
      </w:pPr>
      <w:r>
        <w:rPr>
          <w:rStyle w:val="FootnoteReference"/>
        </w:rPr>
        <w:footnoteRef/>
      </w:r>
      <w:r>
        <w:t xml:space="preserve"> </w:t>
      </w:r>
      <w:r w:rsidRPr="00552766">
        <w:rPr>
          <w:rFonts w:asciiTheme="minorHAnsi" w:hAnsiTheme="minorHAnsi" w:cstheme="minorHAnsi"/>
          <w:i/>
          <w:iCs/>
          <w:kern w:val="32"/>
          <w:sz w:val="18"/>
          <w:szCs w:val="18"/>
        </w:rPr>
        <w:t>ESCWA (2020). M</w:t>
      </w:r>
      <w:r>
        <w:rPr>
          <w:rFonts w:asciiTheme="minorHAnsi" w:hAnsiTheme="minorHAnsi" w:cstheme="minorHAnsi"/>
          <w:i/>
          <w:iCs/>
          <w:kern w:val="32"/>
          <w:sz w:val="18"/>
          <w:szCs w:val="18"/>
        </w:rPr>
        <w:t xml:space="preserve">itigating the Impact of Covid-19: </w:t>
      </w:r>
      <w:r w:rsidRPr="00552766">
        <w:rPr>
          <w:rFonts w:asciiTheme="minorHAnsi" w:hAnsiTheme="minorHAnsi" w:cstheme="minorHAnsi"/>
          <w:i/>
          <w:iCs/>
          <w:kern w:val="32"/>
          <w:sz w:val="18"/>
          <w:szCs w:val="18"/>
        </w:rPr>
        <w:t>Poverty and food insecurity</w:t>
      </w:r>
      <w:r>
        <w:rPr>
          <w:rFonts w:asciiTheme="minorHAnsi" w:hAnsiTheme="minorHAnsi" w:cstheme="minorHAnsi"/>
          <w:i/>
          <w:iCs/>
          <w:kern w:val="32"/>
          <w:sz w:val="18"/>
          <w:szCs w:val="18"/>
        </w:rPr>
        <w:t xml:space="preserve"> </w:t>
      </w:r>
      <w:r w:rsidRPr="00552766">
        <w:rPr>
          <w:rFonts w:asciiTheme="minorHAnsi" w:hAnsiTheme="minorHAnsi" w:cstheme="minorHAnsi"/>
          <w:i/>
          <w:iCs/>
          <w:kern w:val="32"/>
          <w:sz w:val="18"/>
          <w:szCs w:val="18"/>
        </w:rPr>
        <w:t>in the Arab region</w:t>
      </w:r>
      <w:r>
        <w:rPr>
          <w:rFonts w:asciiTheme="minorHAnsi" w:hAnsiTheme="minorHAnsi" w:cstheme="minorHAnsi"/>
          <w:i/>
          <w:iCs/>
          <w:kern w:val="32"/>
          <w:sz w:val="18"/>
          <w:szCs w:val="18"/>
        </w:rPr>
        <w:t xml:space="preserve"> (Available at </w:t>
      </w:r>
      <w:hyperlink r:id="rId10" w:history="1">
        <w:r w:rsidRPr="00552766">
          <w:rPr>
            <w:rFonts w:asciiTheme="minorHAnsi" w:hAnsiTheme="minorHAnsi" w:cstheme="minorHAnsi"/>
            <w:i/>
            <w:iCs/>
            <w:kern w:val="32"/>
            <w:sz w:val="18"/>
            <w:szCs w:val="18"/>
          </w:rPr>
          <w:t>https://www.unescwa.org/news/new-escwa-brief-83-million-people-will-fall-poverty-arab-region-due-covid-19</w:t>
        </w:r>
      </w:hyperlink>
      <w:hyperlink r:id="rId11" w:history="1"/>
      <w:r>
        <w:rPr>
          <w:rFonts w:asciiTheme="minorHAnsi" w:hAnsiTheme="minorHAnsi" w:cstheme="minorHAnsi"/>
          <w:i/>
          <w:iCs/>
          <w:kern w:val="32"/>
          <w:sz w:val="18"/>
          <w:szCs w:val="18"/>
        </w:rPr>
        <w:t>)</w:t>
      </w:r>
    </w:p>
  </w:footnote>
  <w:footnote w:id="8">
    <w:p w14:paraId="27A89ABE" w14:textId="04F8AA55" w:rsidR="00B209F0" w:rsidRDefault="00B209F0" w:rsidP="00060B72">
      <w:pPr>
        <w:tabs>
          <w:tab w:val="clear" w:pos="1627"/>
        </w:tabs>
        <w:autoSpaceDE w:val="0"/>
        <w:autoSpaceDN w:val="0"/>
        <w:adjustRightInd w:val="0"/>
      </w:pPr>
      <w:r w:rsidRPr="00060B72">
        <w:rPr>
          <w:rFonts w:asciiTheme="minorHAnsi" w:hAnsiTheme="minorHAnsi" w:cstheme="minorHAnsi"/>
          <w:i/>
          <w:iCs/>
          <w:kern w:val="32"/>
          <w:sz w:val="18"/>
          <w:szCs w:val="18"/>
          <w:vertAlign w:val="superscript"/>
        </w:rPr>
        <w:footnoteRef/>
      </w:r>
      <w:r w:rsidRPr="00B209F0">
        <w:rPr>
          <w:rFonts w:asciiTheme="minorHAnsi" w:hAnsiTheme="minorHAnsi" w:cstheme="minorHAnsi"/>
          <w:i/>
          <w:iCs/>
          <w:kern w:val="32"/>
          <w:sz w:val="18"/>
          <w:szCs w:val="18"/>
        </w:rPr>
        <w:t xml:space="preserve"> </w:t>
      </w:r>
      <w:r w:rsidR="001E0C6A">
        <w:rPr>
          <w:rFonts w:asciiTheme="minorHAnsi" w:hAnsiTheme="minorHAnsi" w:cstheme="minorHAnsi"/>
          <w:i/>
          <w:iCs/>
          <w:kern w:val="32"/>
          <w:sz w:val="18"/>
          <w:szCs w:val="18"/>
        </w:rPr>
        <w:t>The p</w:t>
      </w:r>
      <w:r w:rsidR="00060B72">
        <w:rPr>
          <w:rFonts w:asciiTheme="minorHAnsi" w:hAnsiTheme="minorHAnsi" w:cstheme="minorHAnsi"/>
          <w:i/>
          <w:iCs/>
          <w:kern w:val="32"/>
          <w:sz w:val="18"/>
          <w:szCs w:val="18"/>
        </w:rPr>
        <w:t xml:space="preserve">rojected </w:t>
      </w:r>
      <w:r w:rsidR="00060B72" w:rsidRPr="00060B72">
        <w:rPr>
          <w:rFonts w:asciiTheme="minorHAnsi" w:hAnsiTheme="minorHAnsi" w:cstheme="minorHAnsi"/>
          <w:i/>
          <w:iCs/>
          <w:kern w:val="32"/>
          <w:sz w:val="18"/>
          <w:szCs w:val="18"/>
        </w:rPr>
        <w:t>reduction in hours of work</w:t>
      </w:r>
      <w:r w:rsidR="00060B72">
        <w:rPr>
          <w:rFonts w:asciiTheme="minorHAnsi" w:hAnsiTheme="minorHAnsi" w:cstheme="minorHAnsi"/>
          <w:i/>
          <w:iCs/>
          <w:kern w:val="32"/>
          <w:sz w:val="18"/>
          <w:szCs w:val="18"/>
        </w:rPr>
        <w:t xml:space="preserve"> is calculated for </w:t>
      </w:r>
      <w:r w:rsidRPr="00B209F0">
        <w:rPr>
          <w:rFonts w:asciiTheme="minorHAnsi" w:hAnsiTheme="minorHAnsi" w:cstheme="minorHAnsi"/>
          <w:i/>
          <w:iCs/>
          <w:kern w:val="32"/>
          <w:sz w:val="18"/>
          <w:szCs w:val="18"/>
        </w:rPr>
        <w:t>ILO-defined Arab States region</w:t>
      </w:r>
      <w:r w:rsidR="00060B72">
        <w:rPr>
          <w:rFonts w:asciiTheme="minorHAnsi" w:hAnsiTheme="minorHAnsi" w:cstheme="minorHAnsi"/>
          <w:i/>
          <w:iCs/>
          <w:kern w:val="32"/>
          <w:sz w:val="18"/>
          <w:szCs w:val="18"/>
        </w:rPr>
        <w:t xml:space="preserve"> that</w:t>
      </w:r>
      <w:r w:rsidRPr="00B209F0">
        <w:rPr>
          <w:rFonts w:asciiTheme="minorHAnsi" w:hAnsiTheme="minorHAnsi" w:cstheme="minorHAnsi"/>
          <w:i/>
          <w:iCs/>
          <w:kern w:val="32"/>
          <w:sz w:val="18"/>
          <w:szCs w:val="18"/>
        </w:rPr>
        <w:t xml:space="preserve"> includes 12 West Asian Arab States</w:t>
      </w:r>
      <w:r w:rsidR="00060B72">
        <w:rPr>
          <w:rFonts w:asciiTheme="minorHAnsi" w:hAnsiTheme="minorHAnsi" w:cstheme="minorHAnsi"/>
          <w:i/>
          <w:iCs/>
          <w:kern w:val="32"/>
          <w:sz w:val="18"/>
          <w:szCs w:val="18"/>
        </w:rPr>
        <w:t>,</w:t>
      </w:r>
      <w:r w:rsidRPr="00B209F0">
        <w:rPr>
          <w:rFonts w:asciiTheme="minorHAnsi" w:hAnsiTheme="minorHAnsi" w:cstheme="minorHAnsi"/>
          <w:i/>
          <w:iCs/>
          <w:kern w:val="32"/>
          <w:sz w:val="18"/>
          <w:szCs w:val="18"/>
        </w:rPr>
        <w:t xml:space="preserve"> </w:t>
      </w:r>
      <w:r w:rsidR="00060B72">
        <w:rPr>
          <w:rFonts w:asciiTheme="minorHAnsi" w:hAnsiTheme="minorHAnsi" w:cstheme="minorHAnsi"/>
          <w:i/>
          <w:iCs/>
          <w:kern w:val="32"/>
          <w:sz w:val="18"/>
          <w:szCs w:val="18"/>
        </w:rPr>
        <w:t xml:space="preserve">namely: </w:t>
      </w:r>
      <w:r w:rsidRPr="00B209F0">
        <w:rPr>
          <w:rFonts w:asciiTheme="minorHAnsi" w:hAnsiTheme="minorHAnsi" w:cstheme="minorHAnsi"/>
          <w:i/>
          <w:iCs/>
          <w:kern w:val="32"/>
          <w:sz w:val="18"/>
          <w:szCs w:val="18"/>
        </w:rPr>
        <w:t>Bahrain</w:t>
      </w:r>
      <w:r>
        <w:rPr>
          <w:rFonts w:asciiTheme="minorHAnsi" w:hAnsiTheme="minorHAnsi" w:cstheme="minorHAnsi"/>
          <w:i/>
          <w:iCs/>
          <w:kern w:val="32"/>
          <w:sz w:val="18"/>
          <w:szCs w:val="18"/>
        </w:rPr>
        <w:t xml:space="preserve">, </w:t>
      </w:r>
      <w:r w:rsidRPr="00B209F0">
        <w:rPr>
          <w:rFonts w:asciiTheme="minorHAnsi" w:hAnsiTheme="minorHAnsi" w:cstheme="minorHAnsi"/>
          <w:i/>
          <w:iCs/>
          <w:kern w:val="32"/>
          <w:sz w:val="18"/>
          <w:szCs w:val="18"/>
        </w:rPr>
        <w:t>Iraq</w:t>
      </w:r>
      <w:r>
        <w:rPr>
          <w:rFonts w:asciiTheme="minorHAnsi" w:hAnsiTheme="minorHAnsi" w:cstheme="minorHAnsi"/>
          <w:i/>
          <w:iCs/>
          <w:kern w:val="32"/>
          <w:sz w:val="18"/>
          <w:szCs w:val="18"/>
        </w:rPr>
        <w:t xml:space="preserve">, </w:t>
      </w:r>
      <w:r w:rsidRPr="00B209F0">
        <w:rPr>
          <w:rFonts w:asciiTheme="minorHAnsi" w:hAnsiTheme="minorHAnsi" w:cstheme="minorHAnsi"/>
          <w:i/>
          <w:iCs/>
          <w:kern w:val="32"/>
          <w:sz w:val="18"/>
          <w:szCs w:val="18"/>
        </w:rPr>
        <w:t>Jordan</w:t>
      </w:r>
      <w:r>
        <w:rPr>
          <w:rFonts w:asciiTheme="minorHAnsi" w:hAnsiTheme="minorHAnsi" w:cstheme="minorHAnsi"/>
          <w:i/>
          <w:iCs/>
          <w:kern w:val="32"/>
          <w:sz w:val="18"/>
          <w:szCs w:val="18"/>
        </w:rPr>
        <w:t xml:space="preserve">, </w:t>
      </w:r>
      <w:r w:rsidRPr="00B209F0">
        <w:rPr>
          <w:rFonts w:asciiTheme="minorHAnsi" w:hAnsiTheme="minorHAnsi" w:cstheme="minorHAnsi"/>
          <w:i/>
          <w:iCs/>
          <w:kern w:val="32"/>
          <w:sz w:val="18"/>
          <w:szCs w:val="18"/>
        </w:rPr>
        <w:t>Kuwait</w:t>
      </w:r>
      <w:r>
        <w:rPr>
          <w:rFonts w:asciiTheme="minorHAnsi" w:hAnsiTheme="minorHAnsi" w:cstheme="minorHAnsi"/>
          <w:i/>
          <w:iCs/>
          <w:kern w:val="32"/>
          <w:sz w:val="18"/>
          <w:szCs w:val="18"/>
        </w:rPr>
        <w:t xml:space="preserve">, </w:t>
      </w:r>
      <w:r w:rsidRPr="00B209F0">
        <w:rPr>
          <w:rFonts w:asciiTheme="minorHAnsi" w:hAnsiTheme="minorHAnsi" w:cstheme="minorHAnsi"/>
          <w:i/>
          <w:iCs/>
          <w:kern w:val="32"/>
          <w:sz w:val="18"/>
          <w:szCs w:val="18"/>
        </w:rPr>
        <w:t>Lebanon</w:t>
      </w:r>
      <w:r>
        <w:rPr>
          <w:rFonts w:asciiTheme="minorHAnsi" w:hAnsiTheme="minorHAnsi" w:cstheme="minorHAnsi"/>
          <w:i/>
          <w:iCs/>
          <w:kern w:val="32"/>
          <w:sz w:val="18"/>
          <w:szCs w:val="18"/>
        </w:rPr>
        <w:t xml:space="preserve">, </w:t>
      </w:r>
      <w:r w:rsidRPr="00B209F0">
        <w:rPr>
          <w:rFonts w:asciiTheme="minorHAnsi" w:hAnsiTheme="minorHAnsi" w:cstheme="minorHAnsi"/>
          <w:i/>
          <w:iCs/>
          <w:kern w:val="32"/>
          <w:sz w:val="18"/>
          <w:szCs w:val="18"/>
        </w:rPr>
        <w:t>Occupied Palestinian Territory</w:t>
      </w:r>
      <w:r>
        <w:rPr>
          <w:rFonts w:asciiTheme="minorHAnsi" w:hAnsiTheme="minorHAnsi" w:cstheme="minorHAnsi"/>
          <w:i/>
          <w:iCs/>
          <w:kern w:val="32"/>
          <w:sz w:val="18"/>
          <w:szCs w:val="18"/>
        </w:rPr>
        <w:t xml:space="preserve">, </w:t>
      </w:r>
      <w:r w:rsidRPr="00B209F0">
        <w:rPr>
          <w:rFonts w:asciiTheme="minorHAnsi" w:hAnsiTheme="minorHAnsi" w:cstheme="minorHAnsi"/>
          <w:i/>
          <w:iCs/>
          <w:kern w:val="32"/>
          <w:sz w:val="18"/>
          <w:szCs w:val="18"/>
        </w:rPr>
        <w:t>Oman</w:t>
      </w:r>
      <w:r>
        <w:rPr>
          <w:rFonts w:asciiTheme="minorHAnsi" w:hAnsiTheme="minorHAnsi" w:cstheme="minorHAnsi"/>
          <w:i/>
          <w:iCs/>
          <w:kern w:val="32"/>
          <w:sz w:val="18"/>
          <w:szCs w:val="18"/>
        </w:rPr>
        <w:t xml:space="preserve">, </w:t>
      </w:r>
      <w:r w:rsidRPr="00B209F0">
        <w:rPr>
          <w:rFonts w:asciiTheme="minorHAnsi" w:hAnsiTheme="minorHAnsi" w:cstheme="minorHAnsi"/>
          <w:i/>
          <w:iCs/>
          <w:kern w:val="32"/>
          <w:sz w:val="18"/>
          <w:szCs w:val="18"/>
        </w:rPr>
        <w:t>Qatar</w:t>
      </w:r>
      <w:r w:rsidR="00060B72">
        <w:rPr>
          <w:rFonts w:asciiTheme="minorHAnsi" w:hAnsiTheme="minorHAnsi" w:cstheme="minorHAnsi"/>
          <w:i/>
          <w:iCs/>
          <w:kern w:val="32"/>
          <w:sz w:val="18"/>
          <w:szCs w:val="18"/>
        </w:rPr>
        <w:t xml:space="preserve">, </w:t>
      </w:r>
      <w:r w:rsidRPr="00B209F0">
        <w:rPr>
          <w:rFonts w:asciiTheme="minorHAnsi" w:hAnsiTheme="minorHAnsi" w:cstheme="minorHAnsi"/>
          <w:i/>
          <w:iCs/>
          <w:kern w:val="32"/>
          <w:sz w:val="18"/>
          <w:szCs w:val="18"/>
        </w:rPr>
        <w:t>Saudi Arabia</w:t>
      </w:r>
      <w:r w:rsidR="00060B72">
        <w:rPr>
          <w:rFonts w:asciiTheme="minorHAnsi" w:hAnsiTheme="minorHAnsi" w:cstheme="minorHAnsi"/>
          <w:i/>
          <w:iCs/>
          <w:kern w:val="32"/>
          <w:sz w:val="18"/>
          <w:szCs w:val="18"/>
        </w:rPr>
        <w:t xml:space="preserve">, </w:t>
      </w:r>
      <w:r w:rsidRPr="00B209F0">
        <w:rPr>
          <w:rFonts w:asciiTheme="minorHAnsi" w:hAnsiTheme="minorHAnsi" w:cstheme="minorHAnsi"/>
          <w:i/>
          <w:iCs/>
          <w:kern w:val="32"/>
          <w:sz w:val="18"/>
          <w:szCs w:val="18"/>
        </w:rPr>
        <w:t>Syrian Arab Republic</w:t>
      </w:r>
      <w:r w:rsidR="00060B72">
        <w:rPr>
          <w:rFonts w:asciiTheme="minorHAnsi" w:hAnsiTheme="minorHAnsi" w:cstheme="minorHAnsi"/>
          <w:i/>
          <w:iCs/>
          <w:kern w:val="32"/>
          <w:sz w:val="18"/>
          <w:szCs w:val="18"/>
        </w:rPr>
        <w:t xml:space="preserve">, </w:t>
      </w:r>
      <w:r w:rsidRPr="00B209F0">
        <w:rPr>
          <w:rFonts w:asciiTheme="minorHAnsi" w:hAnsiTheme="minorHAnsi" w:cstheme="minorHAnsi"/>
          <w:i/>
          <w:iCs/>
          <w:kern w:val="32"/>
          <w:sz w:val="18"/>
          <w:szCs w:val="18"/>
        </w:rPr>
        <w:t>United Arab Emirates</w:t>
      </w:r>
      <w:r w:rsidR="00060B72">
        <w:rPr>
          <w:rFonts w:asciiTheme="minorHAnsi" w:hAnsiTheme="minorHAnsi" w:cstheme="minorHAnsi"/>
          <w:i/>
          <w:iCs/>
          <w:kern w:val="32"/>
          <w:sz w:val="18"/>
          <w:szCs w:val="18"/>
        </w:rPr>
        <w:t xml:space="preserve">, and </w:t>
      </w:r>
      <w:r w:rsidRPr="00B209F0">
        <w:rPr>
          <w:rFonts w:asciiTheme="minorHAnsi" w:hAnsiTheme="minorHAnsi" w:cstheme="minorHAnsi"/>
          <w:i/>
          <w:iCs/>
          <w:kern w:val="32"/>
          <w:sz w:val="18"/>
          <w:szCs w:val="18"/>
        </w:rPr>
        <w:t>Yemen</w:t>
      </w:r>
      <w:r w:rsidR="00060B72">
        <w:rPr>
          <w:rFonts w:asciiTheme="minorHAnsi" w:hAnsiTheme="minorHAnsi" w:cstheme="minorHAnsi"/>
          <w:i/>
          <w:iCs/>
          <w:kern w:val="32"/>
          <w:sz w:val="18"/>
          <w:szCs w:val="18"/>
        </w:rPr>
        <w:t>.</w:t>
      </w:r>
    </w:p>
  </w:footnote>
  <w:footnote w:id="9">
    <w:p w14:paraId="5A415786" w14:textId="5B806847" w:rsidR="007A4F95" w:rsidRPr="00E554C4" w:rsidRDefault="007A4F95" w:rsidP="002539DB">
      <w:pPr>
        <w:pStyle w:val="Heading1"/>
        <w:shd w:val="clear" w:color="auto" w:fill="FFFFFF" w:themeFill="background1"/>
        <w:spacing w:before="0" w:after="0"/>
        <w:rPr>
          <w:rFonts w:asciiTheme="minorHAnsi" w:hAnsiTheme="minorHAnsi" w:cstheme="minorHAnsi"/>
          <w:b w:val="0"/>
          <w:bCs w:val="0"/>
          <w:i/>
          <w:iCs/>
          <w:kern w:val="0"/>
          <w:sz w:val="18"/>
          <w:szCs w:val="18"/>
        </w:rPr>
      </w:pPr>
      <w:r w:rsidRPr="00E554C4">
        <w:rPr>
          <w:rStyle w:val="FootnoteReference"/>
          <w:rFonts w:ascii="Verdana" w:hAnsi="Verdana" w:cs="Verdana"/>
          <w:b w:val="0"/>
          <w:bCs w:val="0"/>
          <w:kern w:val="0"/>
          <w:sz w:val="20"/>
          <w:szCs w:val="20"/>
        </w:rPr>
        <w:footnoteRef/>
      </w:r>
      <w:r w:rsidRPr="00E554C4">
        <w:rPr>
          <w:rFonts w:asciiTheme="minorHAnsi" w:hAnsiTheme="minorHAnsi" w:cstheme="minorHAnsi"/>
          <w:b w:val="0"/>
          <w:bCs w:val="0"/>
          <w:i/>
          <w:iCs/>
          <w:kern w:val="0"/>
          <w:sz w:val="18"/>
          <w:szCs w:val="18"/>
        </w:rPr>
        <w:t xml:space="preserve"> Egypt Today (2020). Al-</w:t>
      </w:r>
      <w:proofErr w:type="spellStart"/>
      <w:r w:rsidRPr="00E554C4">
        <w:rPr>
          <w:rFonts w:asciiTheme="minorHAnsi" w:hAnsiTheme="minorHAnsi" w:cstheme="minorHAnsi"/>
          <w:b w:val="0"/>
          <w:bCs w:val="0"/>
          <w:i/>
          <w:iCs/>
          <w:kern w:val="0"/>
          <w:sz w:val="18"/>
          <w:szCs w:val="18"/>
        </w:rPr>
        <w:t>Mashat</w:t>
      </w:r>
      <w:proofErr w:type="spellEnd"/>
      <w:r w:rsidRPr="00E554C4">
        <w:rPr>
          <w:rFonts w:asciiTheme="minorHAnsi" w:hAnsiTheme="minorHAnsi" w:cstheme="minorHAnsi"/>
          <w:b w:val="0"/>
          <w:bCs w:val="0"/>
          <w:i/>
          <w:iCs/>
          <w:kern w:val="0"/>
          <w:sz w:val="18"/>
          <w:szCs w:val="18"/>
        </w:rPr>
        <w:t xml:space="preserve"> discusses with Egypt's development partners advancing mutual cooperation in face of COVID-19 (available at </w:t>
      </w:r>
      <w:hyperlink r:id="rId12" w:history="1">
        <w:r w:rsidRPr="00E554C4">
          <w:rPr>
            <w:rFonts w:asciiTheme="minorHAnsi" w:hAnsiTheme="minorHAnsi" w:cstheme="minorHAnsi"/>
            <w:b w:val="0"/>
            <w:bCs w:val="0"/>
            <w:i/>
            <w:iCs/>
            <w:kern w:val="0"/>
            <w:sz w:val="18"/>
            <w:szCs w:val="18"/>
          </w:rPr>
          <w:t>https://www.egypttoday.com/Article/2/83347/%D9%90Al-Mashat-discusses-with-Egypt-s-development-partners-advancing-mutual</w:t>
        </w:r>
      </w:hyperlink>
      <w:r w:rsidRPr="00E554C4">
        <w:rPr>
          <w:rFonts w:asciiTheme="minorHAnsi" w:hAnsiTheme="minorHAnsi" w:cstheme="minorHAnsi"/>
          <w:b w:val="0"/>
          <w:bCs w:val="0"/>
          <w:i/>
          <w:iCs/>
          <w:kern w:val="0"/>
          <w:sz w:val="18"/>
          <w:szCs w:val="18"/>
        </w:rPr>
        <w:t>)</w:t>
      </w:r>
    </w:p>
  </w:footnote>
  <w:footnote w:id="10">
    <w:p w14:paraId="3F7C8E60" w14:textId="304A4702" w:rsidR="007A4F95" w:rsidRPr="00E554C4" w:rsidRDefault="007A4F95" w:rsidP="002539DB">
      <w:pPr>
        <w:shd w:val="clear" w:color="auto" w:fill="FFFFFF" w:themeFill="background1"/>
        <w:tabs>
          <w:tab w:val="clear" w:pos="1627"/>
        </w:tabs>
        <w:rPr>
          <w:rFonts w:asciiTheme="minorHAnsi" w:hAnsiTheme="minorHAnsi" w:cstheme="minorHAnsi"/>
          <w:i/>
          <w:iCs/>
          <w:sz w:val="18"/>
          <w:szCs w:val="18"/>
          <w:lang w:val="fr-FR"/>
        </w:rPr>
      </w:pPr>
      <w:r w:rsidRPr="00E554C4">
        <w:rPr>
          <w:rFonts w:asciiTheme="minorHAnsi" w:hAnsiTheme="minorHAnsi" w:cstheme="minorHAnsi"/>
          <w:i/>
          <w:iCs/>
          <w:sz w:val="18"/>
          <w:szCs w:val="18"/>
          <w:shd w:val="clear" w:color="auto" w:fill="FFFFFF" w:themeFill="background1"/>
          <w:vertAlign w:val="superscript"/>
        </w:rPr>
        <w:footnoteRef/>
      </w:r>
      <w:r w:rsidRPr="00031E83">
        <w:rPr>
          <w:rFonts w:asciiTheme="minorHAnsi" w:hAnsiTheme="minorHAnsi" w:cstheme="minorHAnsi"/>
          <w:i/>
          <w:iCs/>
          <w:sz w:val="18"/>
          <w:szCs w:val="18"/>
          <w:shd w:val="clear" w:color="auto" w:fill="FFFFFF" w:themeFill="background1"/>
          <w:lang w:val="fr-FR"/>
        </w:rPr>
        <w:t xml:space="preserve"> </w:t>
      </w:r>
      <w:hyperlink r:id="rId13" w:tooltip="Go to Médias24 - Portail indépendant d’information économique en continu au Maroc." w:history="1">
        <w:r w:rsidRPr="00031E83">
          <w:rPr>
            <w:rFonts w:asciiTheme="minorHAnsi" w:hAnsiTheme="minorHAnsi" w:cstheme="minorHAnsi"/>
            <w:i/>
            <w:iCs/>
            <w:sz w:val="18"/>
            <w:szCs w:val="18"/>
            <w:shd w:val="clear" w:color="auto" w:fill="FFFFFF" w:themeFill="background1"/>
            <w:lang w:val="fr-FR"/>
          </w:rPr>
          <w:t>MÉDIAS24</w:t>
        </w:r>
      </w:hyperlink>
      <w:r w:rsidRPr="00031E83">
        <w:rPr>
          <w:rFonts w:asciiTheme="minorHAnsi" w:hAnsiTheme="minorHAnsi" w:cstheme="minorHAnsi"/>
          <w:i/>
          <w:iCs/>
          <w:sz w:val="18"/>
          <w:szCs w:val="18"/>
          <w:shd w:val="clear" w:color="auto" w:fill="FFFFFF" w:themeFill="background1"/>
          <w:lang w:val="fr-FR"/>
        </w:rPr>
        <w:t xml:space="preserve"> (2020). </w:t>
      </w:r>
      <w:r w:rsidRPr="00E554C4">
        <w:rPr>
          <w:rFonts w:asciiTheme="minorHAnsi" w:hAnsiTheme="minorHAnsi" w:cstheme="minorHAnsi"/>
          <w:i/>
          <w:iCs/>
          <w:sz w:val="18"/>
          <w:szCs w:val="18"/>
          <w:shd w:val="clear" w:color="auto" w:fill="FFFFFF" w:themeFill="background1"/>
          <w:lang w:val="fr-FR"/>
        </w:rPr>
        <w:t xml:space="preserve">Indemnité </w:t>
      </w:r>
      <w:proofErr w:type="gramStart"/>
      <w:r w:rsidRPr="00E554C4">
        <w:rPr>
          <w:rFonts w:asciiTheme="minorHAnsi" w:hAnsiTheme="minorHAnsi" w:cstheme="minorHAnsi"/>
          <w:i/>
          <w:iCs/>
          <w:sz w:val="18"/>
          <w:szCs w:val="18"/>
          <w:shd w:val="clear" w:color="auto" w:fill="FFFFFF" w:themeFill="background1"/>
          <w:lang w:val="fr-FR"/>
        </w:rPr>
        <w:t>CNSS:</w:t>
      </w:r>
      <w:proofErr w:type="gramEnd"/>
      <w:r w:rsidRPr="00E554C4">
        <w:rPr>
          <w:rFonts w:asciiTheme="minorHAnsi" w:hAnsiTheme="minorHAnsi" w:cstheme="minorHAnsi"/>
          <w:i/>
          <w:iCs/>
          <w:sz w:val="18"/>
          <w:szCs w:val="18"/>
          <w:shd w:val="clear" w:color="auto" w:fill="FFFFFF" w:themeFill="background1"/>
          <w:lang w:val="fr-FR"/>
        </w:rPr>
        <w:t xml:space="preserve"> plus de 700.000 salariés déclarés au 1er avril (</w:t>
      </w:r>
      <w:proofErr w:type="spellStart"/>
      <w:r w:rsidRPr="00E554C4">
        <w:rPr>
          <w:rFonts w:asciiTheme="minorHAnsi" w:hAnsiTheme="minorHAnsi" w:cstheme="minorHAnsi"/>
          <w:i/>
          <w:iCs/>
          <w:sz w:val="18"/>
          <w:szCs w:val="18"/>
          <w:shd w:val="clear" w:color="auto" w:fill="FFFFFF" w:themeFill="background1"/>
          <w:lang w:val="fr-FR"/>
        </w:rPr>
        <w:t>available</w:t>
      </w:r>
      <w:proofErr w:type="spellEnd"/>
      <w:r w:rsidRPr="00E554C4">
        <w:rPr>
          <w:rFonts w:asciiTheme="minorHAnsi" w:hAnsiTheme="minorHAnsi" w:cstheme="minorHAnsi"/>
          <w:i/>
          <w:iCs/>
          <w:sz w:val="18"/>
          <w:szCs w:val="18"/>
          <w:shd w:val="clear" w:color="auto" w:fill="FFFFFF" w:themeFill="background1"/>
          <w:lang w:val="fr-FR"/>
        </w:rPr>
        <w:t xml:space="preserve"> at </w:t>
      </w:r>
      <w:hyperlink r:id="rId14" w:history="1">
        <w:r w:rsidRPr="0041494D">
          <w:rPr>
            <w:rStyle w:val="Hyperlink"/>
            <w:rFonts w:asciiTheme="minorHAnsi" w:hAnsiTheme="minorHAnsi" w:cstheme="minorHAnsi"/>
            <w:i/>
            <w:iCs/>
            <w:color w:val="auto"/>
            <w:sz w:val="18"/>
            <w:szCs w:val="18"/>
            <w:shd w:val="clear" w:color="auto" w:fill="FFFFFF" w:themeFill="background1"/>
            <w:lang w:val="fr-FR"/>
          </w:rPr>
          <w:t>https://medias24.com/indemnite-cnss-plus-de-700-000-salaries-declares-au-1er-avril-9072.html</w:t>
        </w:r>
      </w:hyperlink>
      <w:r w:rsidRPr="00E554C4">
        <w:rPr>
          <w:rFonts w:asciiTheme="minorHAnsi" w:hAnsiTheme="minorHAnsi" w:cstheme="minorHAnsi"/>
          <w:i/>
          <w:iCs/>
          <w:sz w:val="18"/>
          <w:szCs w:val="18"/>
          <w:shd w:val="clear" w:color="auto" w:fill="FFFFFF" w:themeFill="background1"/>
          <w:lang w:val="fr-FR"/>
        </w:rPr>
        <w:t>)</w:t>
      </w:r>
    </w:p>
  </w:footnote>
  <w:footnote w:id="11">
    <w:p w14:paraId="3BB894B5" w14:textId="05B545FB" w:rsidR="005A488C" w:rsidRPr="005A488C" w:rsidRDefault="005A488C" w:rsidP="002539DB">
      <w:pPr>
        <w:pStyle w:val="Heading1"/>
        <w:shd w:val="clear" w:color="auto" w:fill="FFFFFF" w:themeFill="background1"/>
        <w:spacing w:before="0" w:after="0"/>
        <w:textAlignment w:val="baseline"/>
        <w:rPr>
          <w:rFonts w:asciiTheme="minorHAnsi" w:hAnsiTheme="minorHAnsi" w:cstheme="minorHAnsi"/>
          <w:b w:val="0"/>
          <w:bCs w:val="0"/>
          <w:i/>
          <w:iCs/>
          <w:sz w:val="18"/>
          <w:szCs w:val="18"/>
        </w:rPr>
      </w:pPr>
      <w:r w:rsidRPr="005A488C">
        <w:rPr>
          <w:rFonts w:asciiTheme="minorHAnsi" w:hAnsiTheme="minorHAnsi" w:cstheme="minorHAnsi"/>
          <w:b w:val="0"/>
          <w:bCs w:val="0"/>
          <w:i/>
          <w:iCs/>
          <w:kern w:val="0"/>
          <w:sz w:val="18"/>
          <w:szCs w:val="18"/>
          <w:vertAlign w:val="superscript"/>
        </w:rPr>
        <w:footnoteRef/>
      </w:r>
      <w:r w:rsidRPr="005A488C">
        <w:rPr>
          <w:rFonts w:asciiTheme="minorHAnsi" w:hAnsiTheme="minorHAnsi" w:cstheme="minorHAnsi"/>
          <w:b w:val="0"/>
          <w:bCs w:val="0"/>
          <w:i/>
          <w:iCs/>
          <w:kern w:val="0"/>
          <w:sz w:val="18"/>
          <w:szCs w:val="18"/>
        </w:rPr>
        <w:t xml:space="preserve"> </w:t>
      </w:r>
      <w:r>
        <w:rPr>
          <w:rFonts w:asciiTheme="minorHAnsi" w:hAnsiTheme="minorHAnsi" w:cstheme="minorHAnsi"/>
          <w:b w:val="0"/>
          <w:bCs w:val="0"/>
          <w:i/>
          <w:iCs/>
          <w:kern w:val="0"/>
          <w:sz w:val="18"/>
          <w:szCs w:val="18"/>
        </w:rPr>
        <w:t xml:space="preserve">The Jordan Times (2020). </w:t>
      </w:r>
      <w:r w:rsidRPr="005A488C">
        <w:rPr>
          <w:rFonts w:asciiTheme="minorHAnsi" w:hAnsiTheme="minorHAnsi" w:cstheme="minorHAnsi"/>
          <w:b w:val="0"/>
          <w:bCs w:val="0"/>
          <w:i/>
          <w:iCs/>
          <w:kern w:val="0"/>
          <w:sz w:val="18"/>
          <w:szCs w:val="18"/>
        </w:rPr>
        <w:t xml:space="preserve">High-income earners’ requests for in-kind support draw social media backlash (available at </w:t>
      </w:r>
      <w:hyperlink r:id="rId15" w:history="1">
        <w:r w:rsidRPr="005A488C">
          <w:rPr>
            <w:rFonts w:asciiTheme="minorHAnsi" w:hAnsiTheme="minorHAnsi" w:cstheme="minorHAnsi"/>
            <w:b w:val="0"/>
            <w:bCs w:val="0"/>
            <w:i/>
            <w:iCs/>
            <w:sz w:val="18"/>
            <w:szCs w:val="18"/>
          </w:rPr>
          <w:t>https://www.jordantimes.com/news/local/high-income-earners%E2%80%99-requests-kind-support-draw-social-media-backlash</w:t>
        </w:r>
      </w:hyperlink>
      <w:r w:rsidRPr="005A488C">
        <w:rPr>
          <w:rFonts w:asciiTheme="minorHAnsi" w:hAnsiTheme="minorHAnsi" w:cstheme="minorHAnsi"/>
          <w:b w:val="0"/>
          <w:bCs w:val="0"/>
          <w:i/>
          <w:iCs/>
          <w:sz w:val="18"/>
          <w:szCs w:val="18"/>
        </w:rPr>
        <w:t>)</w:t>
      </w:r>
    </w:p>
  </w:footnote>
  <w:footnote w:id="12">
    <w:p w14:paraId="20A61A1B" w14:textId="0D983BEA" w:rsidR="0014519E" w:rsidRPr="00AF74C3" w:rsidRDefault="0014519E" w:rsidP="0014519E">
      <w:pPr>
        <w:pStyle w:val="FootnoteText"/>
        <w:rPr>
          <w:rFonts w:asciiTheme="minorHAnsi" w:hAnsiTheme="minorHAnsi" w:cstheme="minorHAnsi"/>
          <w:i/>
          <w:iCs/>
          <w:sz w:val="18"/>
          <w:szCs w:val="18"/>
        </w:rPr>
      </w:pPr>
      <w:r>
        <w:rPr>
          <w:rStyle w:val="FootnoteReference"/>
        </w:rPr>
        <w:footnoteRef/>
      </w:r>
      <w:r>
        <w:t xml:space="preserve"> </w:t>
      </w:r>
      <w:r w:rsidRPr="00AF74C3">
        <w:rPr>
          <w:rFonts w:asciiTheme="minorHAnsi" w:hAnsiTheme="minorHAnsi" w:cstheme="minorHAnsi"/>
          <w:i/>
          <w:iCs/>
          <w:sz w:val="18"/>
          <w:szCs w:val="18"/>
        </w:rPr>
        <w:t xml:space="preserve">For further information on how </w:t>
      </w:r>
      <w:r w:rsidR="001E0C6A" w:rsidRPr="001E0C6A">
        <w:rPr>
          <w:rFonts w:asciiTheme="minorHAnsi" w:hAnsiTheme="minorHAnsi" w:cstheme="minorHAnsi"/>
          <w:i/>
          <w:iCs/>
          <w:sz w:val="18"/>
          <w:szCs w:val="18"/>
        </w:rPr>
        <w:t xml:space="preserve">International </w:t>
      </w:r>
      <w:proofErr w:type="spellStart"/>
      <w:r w:rsidR="001E0C6A" w:rsidRPr="001E0C6A">
        <w:rPr>
          <w:rFonts w:asciiTheme="minorHAnsi" w:hAnsiTheme="minorHAnsi" w:cstheme="minorHAnsi"/>
          <w:i/>
          <w:iCs/>
          <w:sz w:val="18"/>
          <w:szCs w:val="18"/>
        </w:rPr>
        <w:t>Labour</w:t>
      </w:r>
      <w:proofErr w:type="spellEnd"/>
      <w:r w:rsidR="001E0C6A" w:rsidRPr="001E0C6A">
        <w:rPr>
          <w:rFonts w:asciiTheme="minorHAnsi" w:hAnsiTheme="minorHAnsi" w:cstheme="minorHAnsi"/>
          <w:i/>
          <w:iCs/>
          <w:sz w:val="18"/>
          <w:szCs w:val="18"/>
        </w:rPr>
        <w:t xml:space="preserve"> Standards</w:t>
      </w:r>
      <w:r w:rsidRPr="00AF74C3">
        <w:rPr>
          <w:rFonts w:asciiTheme="minorHAnsi" w:hAnsiTheme="minorHAnsi" w:cstheme="minorHAnsi"/>
          <w:i/>
          <w:iCs/>
          <w:sz w:val="18"/>
          <w:szCs w:val="18"/>
        </w:rPr>
        <w:t xml:space="preserve"> provide a much-needed foundation for policy responses to the COVID-19 crisis, please see:  https://www.ilo.org/wcmsp5/groups/public/---</w:t>
      </w:r>
      <w:proofErr w:type="spellStart"/>
      <w:r w:rsidRPr="00AF74C3">
        <w:rPr>
          <w:rFonts w:asciiTheme="minorHAnsi" w:hAnsiTheme="minorHAnsi" w:cstheme="minorHAnsi"/>
          <w:i/>
          <w:iCs/>
          <w:sz w:val="18"/>
          <w:szCs w:val="18"/>
        </w:rPr>
        <w:t>ed_norm</w:t>
      </w:r>
      <w:proofErr w:type="spellEnd"/>
      <w:r w:rsidRPr="00AF74C3">
        <w:rPr>
          <w:rFonts w:asciiTheme="minorHAnsi" w:hAnsiTheme="minorHAnsi" w:cstheme="minorHAnsi"/>
          <w:i/>
          <w:iCs/>
          <w:sz w:val="18"/>
          <w:szCs w:val="18"/>
        </w:rPr>
        <w:t>/---</w:t>
      </w:r>
      <w:proofErr w:type="spellStart"/>
      <w:r w:rsidRPr="00AF74C3">
        <w:rPr>
          <w:rFonts w:asciiTheme="minorHAnsi" w:hAnsiTheme="minorHAnsi" w:cstheme="minorHAnsi"/>
          <w:i/>
          <w:iCs/>
          <w:sz w:val="18"/>
          <w:szCs w:val="18"/>
        </w:rPr>
        <w:t>normes</w:t>
      </w:r>
      <w:proofErr w:type="spellEnd"/>
      <w:r w:rsidRPr="00AF74C3">
        <w:rPr>
          <w:rFonts w:asciiTheme="minorHAnsi" w:hAnsiTheme="minorHAnsi" w:cstheme="minorHAnsi"/>
          <w:i/>
          <w:iCs/>
          <w:sz w:val="18"/>
          <w:szCs w:val="18"/>
        </w:rPr>
        <w:t>/documents/publication/wcms_739937.pdf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94E50"/>
    <w:multiLevelType w:val="hybridMultilevel"/>
    <w:tmpl w:val="B04825EE"/>
    <w:lvl w:ilvl="0" w:tplc="7E308F4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45E8D"/>
    <w:multiLevelType w:val="hybridMultilevel"/>
    <w:tmpl w:val="6E5EA744"/>
    <w:lvl w:ilvl="0" w:tplc="44167D0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B5588"/>
    <w:multiLevelType w:val="hybridMultilevel"/>
    <w:tmpl w:val="5230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15274"/>
    <w:multiLevelType w:val="hybridMultilevel"/>
    <w:tmpl w:val="04C2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E20E47"/>
    <w:multiLevelType w:val="hybridMultilevel"/>
    <w:tmpl w:val="6CEC1CB2"/>
    <w:lvl w:ilvl="0" w:tplc="7E308F4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BD509D"/>
    <w:multiLevelType w:val="multilevel"/>
    <w:tmpl w:val="CA7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doNotDisplayPageBoundaries/>
  <w:embedSystemFonts/>
  <w:proofState w:spelling="clean" w:grammar="clean"/>
  <w:attachedTemplate r:id="rId1"/>
  <w:trackRevisions/>
  <w:defaultTabStop w:val="720"/>
  <w:doNotHyphenateCaps/>
  <w:drawingGridHorizontalSpacing w:val="100"/>
  <w:displayHorizontalDrawingGridEvery w:val="2"/>
  <w:displayVerticalDrawingGridEvery w:val="2"/>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11E"/>
    <w:rsid w:val="0000175B"/>
    <w:rsid w:val="0000258F"/>
    <w:rsid w:val="00002EB0"/>
    <w:rsid w:val="0000473E"/>
    <w:rsid w:val="00004CA4"/>
    <w:rsid w:val="00004CE7"/>
    <w:rsid w:val="00007EAD"/>
    <w:rsid w:val="00012691"/>
    <w:rsid w:val="000141AC"/>
    <w:rsid w:val="000159D2"/>
    <w:rsid w:val="00015CE0"/>
    <w:rsid w:val="000201A7"/>
    <w:rsid w:val="0002253B"/>
    <w:rsid w:val="000248DA"/>
    <w:rsid w:val="00024908"/>
    <w:rsid w:val="000265CD"/>
    <w:rsid w:val="00031842"/>
    <w:rsid w:val="00031E83"/>
    <w:rsid w:val="000323B2"/>
    <w:rsid w:val="00034C5F"/>
    <w:rsid w:val="00034FF0"/>
    <w:rsid w:val="0003571A"/>
    <w:rsid w:val="00035FFB"/>
    <w:rsid w:val="0003605A"/>
    <w:rsid w:val="00037742"/>
    <w:rsid w:val="000428E4"/>
    <w:rsid w:val="00045929"/>
    <w:rsid w:val="000461A8"/>
    <w:rsid w:val="00047223"/>
    <w:rsid w:val="00050796"/>
    <w:rsid w:val="00054CC9"/>
    <w:rsid w:val="00060B72"/>
    <w:rsid w:val="00066301"/>
    <w:rsid w:val="00067D91"/>
    <w:rsid w:val="0007613E"/>
    <w:rsid w:val="00076E2C"/>
    <w:rsid w:val="00077A40"/>
    <w:rsid w:val="00081536"/>
    <w:rsid w:val="0008271A"/>
    <w:rsid w:val="00083449"/>
    <w:rsid w:val="00091493"/>
    <w:rsid w:val="00091CFF"/>
    <w:rsid w:val="00093692"/>
    <w:rsid w:val="00094848"/>
    <w:rsid w:val="00096E28"/>
    <w:rsid w:val="00096F3F"/>
    <w:rsid w:val="0009733B"/>
    <w:rsid w:val="00097E01"/>
    <w:rsid w:val="000A0981"/>
    <w:rsid w:val="000A31DC"/>
    <w:rsid w:val="000A62AA"/>
    <w:rsid w:val="000B4257"/>
    <w:rsid w:val="000B4917"/>
    <w:rsid w:val="000C1CE1"/>
    <w:rsid w:val="000C1E98"/>
    <w:rsid w:val="000C2476"/>
    <w:rsid w:val="000C5D4D"/>
    <w:rsid w:val="000D0FBD"/>
    <w:rsid w:val="000D5193"/>
    <w:rsid w:val="000E2D0F"/>
    <w:rsid w:val="000E3EDC"/>
    <w:rsid w:val="000F16E2"/>
    <w:rsid w:val="000F29F5"/>
    <w:rsid w:val="000F39AF"/>
    <w:rsid w:val="000F62EF"/>
    <w:rsid w:val="00100784"/>
    <w:rsid w:val="0010114F"/>
    <w:rsid w:val="001021BA"/>
    <w:rsid w:val="00110BAC"/>
    <w:rsid w:val="001137D8"/>
    <w:rsid w:val="00113954"/>
    <w:rsid w:val="00116AF7"/>
    <w:rsid w:val="001178CE"/>
    <w:rsid w:val="00117C19"/>
    <w:rsid w:val="00121579"/>
    <w:rsid w:val="00125190"/>
    <w:rsid w:val="00125D39"/>
    <w:rsid w:val="00132204"/>
    <w:rsid w:val="001328C2"/>
    <w:rsid w:val="00134481"/>
    <w:rsid w:val="00136387"/>
    <w:rsid w:val="001366AB"/>
    <w:rsid w:val="0013785E"/>
    <w:rsid w:val="00137FF3"/>
    <w:rsid w:val="00140014"/>
    <w:rsid w:val="0014371B"/>
    <w:rsid w:val="0014519E"/>
    <w:rsid w:val="001475E0"/>
    <w:rsid w:val="00150339"/>
    <w:rsid w:val="001503FE"/>
    <w:rsid w:val="00152FAF"/>
    <w:rsid w:val="00155BCE"/>
    <w:rsid w:val="00155EC2"/>
    <w:rsid w:val="00156A6B"/>
    <w:rsid w:val="00161D6B"/>
    <w:rsid w:val="001707F1"/>
    <w:rsid w:val="001719C9"/>
    <w:rsid w:val="0017280D"/>
    <w:rsid w:val="001764C5"/>
    <w:rsid w:val="00183DBE"/>
    <w:rsid w:val="00184CD2"/>
    <w:rsid w:val="00185264"/>
    <w:rsid w:val="00186007"/>
    <w:rsid w:val="00187BD4"/>
    <w:rsid w:val="00190130"/>
    <w:rsid w:val="0019040F"/>
    <w:rsid w:val="00190CE7"/>
    <w:rsid w:val="001912E1"/>
    <w:rsid w:val="00194E7B"/>
    <w:rsid w:val="00195144"/>
    <w:rsid w:val="00196231"/>
    <w:rsid w:val="0019703A"/>
    <w:rsid w:val="00197BC9"/>
    <w:rsid w:val="001A198D"/>
    <w:rsid w:val="001A19C5"/>
    <w:rsid w:val="001A1EFB"/>
    <w:rsid w:val="001A2055"/>
    <w:rsid w:val="001A4831"/>
    <w:rsid w:val="001A4F9A"/>
    <w:rsid w:val="001A6E5D"/>
    <w:rsid w:val="001B0503"/>
    <w:rsid w:val="001B05EA"/>
    <w:rsid w:val="001B14C9"/>
    <w:rsid w:val="001B441B"/>
    <w:rsid w:val="001B4947"/>
    <w:rsid w:val="001B626B"/>
    <w:rsid w:val="001B6B1C"/>
    <w:rsid w:val="001C0BC7"/>
    <w:rsid w:val="001C20E4"/>
    <w:rsid w:val="001C3548"/>
    <w:rsid w:val="001C4977"/>
    <w:rsid w:val="001C75E2"/>
    <w:rsid w:val="001D1EC8"/>
    <w:rsid w:val="001D520C"/>
    <w:rsid w:val="001D76EC"/>
    <w:rsid w:val="001E0C6A"/>
    <w:rsid w:val="001E17A1"/>
    <w:rsid w:val="001E1FB2"/>
    <w:rsid w:val="001E2E30"/>
    <w:rsid w:val="001E447D"/>
    <w:rsid w:val="001E5671"/>
    <w:rsid w:val="001E6319"/>
    <w:rsid w:val="001E68D2"/>
    <w:rsid w:val="001F2C67"/>
    <w:rsid w:val="001F6DD1"/>
    <w:rsid w:val="00200AB1"/>
    <w:rsid w:val="00201419"/>
    <w:rsid w:val="002036BF"/>
    <w:rsid w:val="00207B4E"/>
    <w:rsid w:val="0021258B"/>
    <w:rsid w:val="0021376F"/>
    <w:rsid w:val="00214CCD"/>
    <w:rsid w:val="00214EDB"/>
    <w:rsid w:val="00216217"/>
    <w:rsid w:val="00222EB7"/>
    <w:rsid w:val="00224A39"/>
    <w:rsid w:val="00224B6B"/>
    <w:rsid w:val="00225803"/>
    <w:rsid w:val="00225A81"/>
    <w:rsid w:val="00230884"/>
    <w:rsid w:val="0023265E"/>
    <w:rsid w:val="00233379"/>
    <w:rsid w:val="002337A6"/>
    <w:rsid w:val="002345C4"/>
    <w:rsid w:val="00236C51"/>
    <w:rsid w:val="00241BB4"/>
    <w:rsid w:val="00243EEC"/>
    <w:rsid w:val="002539A0"/>
    <w:rsid w:val="002539DB"/>
    <w:rsid w:val="00253B76"/>
    <w:rsid w:val="00254BF5"/>
    <w:rsid w:val="00254DF6"/>
    <w:rsid w:val="00254EBA"/>
    <w:rsid w:val="00261040"/>
    <w:rsid w:val="00262522"/>
    <w:rsid w:val="00263B20"/>
    <w:rsid w:val="00263EEA"/>
    <w:rsid w:val="00264190"/>
    <w:rsid w:val="0027184D"/>
    <w:rsid w:val="002729F1"/>
    <w:rsid w:val="002755F1"/>
    <w:rsid w:val="00275DD5"/>
    <w:rsid w:val="00276EE7"/>
    <w:rsid w:val="00277EC1"/>
    <w:rsid w:val="00283617"/>
    <w:rsid w:val="00284255"/>
    <w:rsid w:val="0028529E"/>
    <w:rsid w:val="002940E9"/>
    <w:rsid w:val="0029434E"/>
    <w:rsid w:val="00294F95"/>
    <w:rsid w:val="002962ED"/>
    <w:rsid w:val="002A05CA"/>
    <w:rsid w:val="002A50EE"/>
    <w:rsid w:val="002A7520"/>
    <w:rsid w:val="002B0867"/>
    <w:rsid w:val="002B10A5"/>
    <w:rsid w:val="002B1CE9"/>
    <w:rsid w:val="002B20E6"/>
    <w:rsid w:val="002B235E"/>
    <w:rsid w:val="002B386E"/>
    <w:rsid w:val="002B5172"/>
    <w:rsid w:val="002B7C8A"/>
    <w:rsid w:val="002C0515"/>
    <w:rsid w:val="002C515D"/>
    <w:rsid w:val="002C7CF2"/>
    <w:rsid w:val="002D2173"/>
    <w:rsid w:val="002D41AE"/>
    <w:rsid w:val="002D52AD"/>
    <w:rsid w:val="002E10CB"/>
    <w:rsid w:val="002E12F5"/>
    <w:rsid w:val="002E3046"/>
    <w:rsid w:val="002E3D2B"/>
    <w:rsid w:val="002E5142"/>
    <w:rsid w:val="002E518E"/>
    <w:rsid w:val="002E52B7"/>
    <w:rsid w:val="002E60B6"/>
    <w:rsid w:val="002F021D"/>
    <w:rsid w:val="002F1517"/>
    <w:rsid w:val="002F6592"/>
    <w:rsid w:val="002F7A07"/>
    <w:rsid w:val="00301477"/>
    <w:rsid w:val="0030216B"/>
    <w:rsid w:val="00302DDF"/>
    <w:rsid w:val="00304D50"/>
    <w:rsid w:val="00314B24"/>
    <w:rsid w:val="0031771D"/>
    <w:rsid w:val="003231D4"/>
    <w:rsid w:val="0032697D"/>
    <w:rsid w:val="00330581"/>
    <w:rsid w:val="003305E3"/>
    <w:rsid w:val="00332897"/>
    <w:rsid w:val="0033528A"/>
    <w:rsid w:val="003360F4"/>
    <w:rsid w:val="00337C04"/>
    <w:rsid w:val="00342C5B"/>
    <w:rsid w:val="00342D44"/>
    <w:rsid w:val="003438CC"/>
    <w:rsid w:val="003447E9"/>
    <w:rsid w:val="00345BE2"/>
    <w:rsid w:val="00347CA5"/>
    <w:rsid w:val="00353444"/>
    <w:rsid w:val="00356664"/>
    <w:rsid w:val="00357B3A"/>
    <w:rsid w:val="00365AA6"/>
    <w:rsid w:val="00366A06"/>
    <w:rsid w:val="003717DB"/>
    <w:rsid w:val="00372981"/>
    <w:rsid w:val="0038117C"/>
    <w:rsid w:val="00382E77"/>
    <w:rsid w:val="00382E95"/>
    <w:rsid w:val="003836CB"/>
    <w:rsid w:val="00383B6A"/>
    <w:rsid w:val="0039115B"/>
    <w:rsid w:val="003947A1"/>
    <w:rsid w:val="00395B43"/>
    <w:rsid w:val="00395F2A"/>
    <w:rsid w:val="00396662"/>
    <w:rsid w:val="00396BD9"/>
    <w:rsid w:val="0039762B"/>
    <w:rsid w:val="003A1B98"/>
    <w:rsid w:val="003A1E5D"/>
    <w:rsid w:val="003A203B"/>
    <w:rsid w:val="003A2778"/>
    <w:rsid w:val="003A340E"/>
    <w:rsid w:val="003A5663"/>
    <w:rsid w:val="003A7BE0"/>
    <w:rsid w:val="003B1ACC"/>
    <w:rsid w:val="003B2D3B"/>
    <w:rsid w:val="003B5DAA"/>
    <w:rsid w:val="003C02C2"/>
    <w:rsid w:val="003C0B0A"/>
    <w:rsid w:val="003C34A9"/>
    <w:rsid w:val="003C530D"/>
    <w:rsid w:val="003C647D"/>
    <w:rsid w:val="003C7037"/>
    <w:rsid w:val="003C7E79"/>
    <w:rsid w:val="003D0A45"/>
    <w:rsid w:val="003D5101"/>
    <w:rsid w:val="003D57B8"/>
    <w:rsid w:val="003D5878"/>
    <w:rsid w:val="003E1516"/>
    <w:rsid w:val="003E57D8"/>
    <w:rsid w:val="003E662D"/>
    <w:rsid w:val="003E749F"/>
    <w:rsid w:val="003E7935"/>
    <w:rsid w:val="003F035B"/>
    <w:rsid w:val="003F180D"/>
    <w:rsid w:val="003F34B2"/>
    <w:rsid w:val="003F55A7"/>
    <w:rsid w:val="00406281"/>
    <w:rsid w:val="0040790E"/>
    <w:rsid w:val="004100C3"/>
    <w:rsid w:val="0041072E"/>
    <w:rsid w:val="00413072"/>
    <w:rsid w:val="0041381C"/>
    <w:rsid w:val="004138C0"/>
    <w:rsid w:val="0041494D"/>
    <w:rsid w:val="004166BB"/>
    <w:rsid w:val="00416797"/>
    <w:rsid w:val="00421E14"/>
    <w:rsid w:val="004226A7"/>
    <w:rsid w:val="0042347D"/>
    <w:rsid w:val="004248EA"/>
    <w:rsid w:val="00427793"/>
    <w:rsid w:val="00431ABC"/>
    <w:rsid w:val="004325E6"/>
    <w:rsid w:val="00434D99"/>
    <w:rsid w:val="00435431"/>
    <w:rsid w:val="004367FF"/>
    <w:rsid w:val="004374F9"/>
    <w:rsid w:val="00437E70"/>
    <w:rsid w:val="00441417"/>
    <w:rsid w:val="004453AB"/>
    <w:rsid w:val="0044633A"/>
    <w:rsid w:val="004531EC"/>
    <w:rsid w:val="00454ABE"/>
    <w:rsid w:val="0046029A"/>
    <w:rsid w:val="00461262"/>
    <w:rsid w:val="00461BEF"/>
    <w:rsid w:val="00472217"/>
    <w:rsid w:val="004822F3"/>
    <w:rsid w:val="00486D10"/>
    <w:rsid w:val="00487097"/>
    <w:rsid w:val="004870C9"/>
    <w:rsid w:val="0048732A"/>
    <w:rsid w:val="00487545"/>
    <w:rsid w:val="00487547"/>
    <w:rsid w:val="00490878"/>
    <w:rsid w:val="00494251"/>
    <w:rsid w:val="004A0E42"/>
    <w:rsid w:val="004A7630"/>
    <w:rsid w:val="004B1915"/>
    <w:rsid w:val="004B1C24"/>
    <w:rsid w:val="004B209D"/>
    <w:rsid w:val="004B55A4"/>
    <w:rsid w:val="004B6C73"/>
    <w:rsid w:val="004B6C96"/>
    <w:rsid w:val="004C2198"/>
    <w:rsid w:val="004C5582"/>
    <w:rsid w:val="004C6554"/>
    <w:rsid w:val="004C757E"/>
    <w:rsid w:val="004D355C"/>
    <w:rsid w:val="004D576F"/>
    <w:rsid w:val="004E0F5F"/>
    <w:rsid w:val="004E16FC"/>
    <w:rsid w:val="004E1F35"/>
    <w:rsid w:val="004F11A7"/>
    <w:rsid w:val="004F13AC"/>
    <w:rsid w:val="004F3152"/>
    <w:rsid w:val="004F32E3"/>
    <w:rsid w:val="00500254"/>
    <w:rsid w:val="00500F41"/>
    <w:rsid w:val="00501A66"/>
    <w:rsid w:val="0050292D"/>
    <w:rsid w:val="0050447A"/>
    <w:rsid w:val="00505662"/>
    <w:rsid w:val="005111FA"/>
    <w:rsid w:val="00514FF7"/>
    <w:rsid w:val="0051604B"/>
    <w:rsid w:val="0052350F"/>
    <w:rsid w:val="0052403C"/>
    <w:rsid w:val="00525B90"/>
    <w:rsid w:val="00526A5F"/>
    <w:rsid w:val="0053369B"/>
    <w:rsid w:val="00536533"/>
    <w:rsid w:val="005405B2"/>
    <w:rsid w:val="00540E16"/>
    <w:rsid w:val="005412DC"/>
    <w:rsid w:val="00543F73"/>
    <w:rsid w:val="0054648C"/>
    <w:rsid w:val="00551E60"/>
    <w:rsid w:val="00552766"/>
    <w:rsid w:val="0055703E"/>
    <w:rsid w:val="00557630"/>
    <w:rsid w:val="0056360B"/>
    <w:rsid w:val="005661D6"/>
    <w:rsid w:val="00572075"/>
    <w:rsid w:val="005734D9"/>
    <w:rsid w:val="005744D8"/>
    <w:rsid w:val="00575344"/>
    <w:rsid w:val="00575F3E"/>
    <w:rsid w:val="00577395"/>
    <w:rsid w:val="00581728"/>
    <w:rsid w:val="00582421"/>
    <w:rsid w:val="0058314A"/>
    <w:rsid w:val="00585045"/>
    <w:rsid w:val="00590737"/>
    <w:rsid w:val="005922C5"/>
    <w:rsid w:val="00594E5F"/>
    <w:rsid w:val="00595312"/>
    <w:rsid w:val="005960F9"/>
    <w:rsid w:val="00596C9B"/>
    <w:rsid w:val="005A21FF"/>
    <w:rsid w:val="005A488C"/>
    <w:rsid w:val="005A4ED7"/>
    <w:rsid w:val="005B090D"/>
    <w:rsid w:val="005B1FB2"/>
    <w:rsid w:val="005B2169"/>
    <w:rsid w:val="005B386B"/>
    <w:rsid w:val="005B49A8"/>
    <w:rsid w:val="005B6312"/>
    <w:rsid w:val="005C0B0C"/>
    <w:rsid w:val="005C1DC8"/>
    <w:rsid w:val="005C2034"/>
    <w:rsid w:val="005C3F41"/>
    <w:rsid w:val="005C50EF"/>
    <w:rsid w:val="005C58CC"/>
    <w:rsid w:val="005D03A1"/>
    <w:rsid w:val="005D175D"/>
    <w:rsid w:val="005D1D01"/>
    <w:rsid w:val="005D366F"/>
    <w:rsid w:val="005D4A9B"/>
    <w:rsid w:val="005D55D7"/>
    <w:rsid w:val="005E10A0"/>
    <w:rsid w:val="005E287F"/>
    <w:rsid w:val="005E2F2C"/>
    <w:rsid w:val="005E43FB"/>
    <w:rsid w:val="005E51DB"/>
    <w:rsid w:val="005E5DCB"/>
    <w:rsid w:val="005E6BDA"/>
    <w:rsid w:val="005F0C29"/>
    <w:rsid w:val="005F3B87"/>
    <w:rsid w:val="005F4A3D"/>
    <w:rsid w:val="005F4EF2"/>
    <w:rsid w:val="005F787F"/>
    <w:rsid w:val="0060127C"/>
    <w:rsid w:val="00603E7A"/>
    <w:rsid w:val="006051BA"/>
    <w:rsid w:val="006052C3"/>
    <w:rsid w:val="00607A2D"/>
    <w:rsid w:val="00611154"/>
    <w:rsid w:val="006133CA"/>
    <w:rsid w:val="006175CD"/>
    <w:rsid w:val="0061775E"/>
    <w:rsid w:val="00617B92"/>
    <w:rsid w:val="00622D9D"/>
    <w:rsid w:val="006260D2"/>
    <w:rsid w:val="006308F9"/>
    <w:rsid w:val="006348B5"/>
    <w:rsid w:val="00634939"/>
    <w:rsid w:val="00635482"/>
    <w:rsid w:val="00636C8E"/>
    <w:rsid w:val="00637951"/>
    <w:rsid w:val="006413DE"/>
    <w:rsid w:val="00642BAA"/>
    <w:rsid w:val="00650B36"/>
    <w:rsid w:val="00650E10"/>
    <w:rsid w:val="00650E7E"/>
    <w:rsid w:val="006512A7"/>
    <w:rsid w:val="006513BA"/>
    <w:rsid w:val="006530D8"/>
    <w:rsid w:val="0065387D"/>
    <w:rsid w:val="00655E09"/>
    <w:rsid w:val="00657FB9"/>
    <w:rsid w:val="00660BF0"/>
    <w:rsid w:val="00661E19"/>
    <w:rsid w:val="00664328"/>
    <w:rsid w:val="00664C69"/>
    <w:rsid w:val="006723F3"/>
    <w:rsid w:val="006723F9"/>
    <w:rsid w:val="006726A9"/>
    <w:rsid w:val="00673675"/>
    <w:rsid w:val="00680AE2"/>
    <w:rsid w:val="0068476A"/>
    <w:rsid w:val="00684CBB"/>
    <w:rsid w:val="0068605D"/>
    <w:rsid w:val="006926BF"/>
    <w:rsid w:val="006932C1"/>
    <w:rsid w:val="006942DF"/>
    <w:rsid w:val="00695378"/>
    <w:rsid w:val="006A02D5"/>
    <w:rsid w:val="006A4365"/>
    <w:rsid w:val="006B113F"/>
    <w:rsid w:val="006B14D5"/>
    <w:rsid w:val="006B449D"/>
    <w:rsid w:val="006B5C93"/>
    <w:rsid w:val="006B5DCA"/>
    <w:rsid w:val="006B7916"/>
    <w:rsid w:val="006C0E0A"/>
    <w:rsid w:val="006C3B5F"/>
    <w:rsid w:val="006C4257"/>
    <w:rsid w:val="006C6C9D"/>
    <w:rsid w:val="006D445E"/>
    <w:rsid w:val="006D5966"/>
    <w:rsid w:val="006D699A"/>
    <w:rsid w:val="006D7B82"/>
    <w:rsid w:val="006E1AC9"/>
    <w:rsid w:val="006E3428"/>
    <w:rsid w:val="006E654D"/>
    <w:rsid w:val="006E76F1"/>
    <w:rsid w:val="006F01B6"/>
    <w:rsid w:val="006F0BB2"/>
    <w:rsid w:val="006F0DB9"/>
    <w:rsid w:val="006F1572"/>
    <w:rsid w:val="006F3CC1"/>
    <w:rsid w:val="006F3EEB"/>
    <w:rsid w:val="006F69D8"/>
    <w:rsid w:val="006F7C30"/>
    <w:rsid w:val="00700A9C"/>
    <w:rsid w:val="0070148D"/>
    <w:rsid w:val="00706CD3"/>
    <w:rsid w:val="0070754B"/>
    <w:rsid w:val="007128C5"/>
    <w:rsid w:val="00712978"/>
    <w:rsid w:val="007257B2"/>
    <w:rsid w:val="007275F4"/>
    <w:rsid w:val="00733CCE"/>
    <w:rsid w:val="00733E04"/>
    <w:rsid w:val="00741A79"/>
    <w:rsid w:val="0074266A"/>
    <w:rsid w:val="00743359"/>
    <w:rsid w:val="00743EA3"/>
    <w:rsid w:val="007442EE"/>
    <w:rsid w:val="0074627D"/>
    <w:rsid w:val="00751E92"/>
    <w:rsid w:val="00761D6F"/>
    <w:rsid w:val="007625F1"/>
    <w:rsid w:val="00773C4C"/>
    <w:rsid w:val="00775924"/>
    <w:rsid w:val="00776D0F"/>
    <w:rsid w:val="00782B35"/>
    <w:rsid w:val="00783971"/>
    <w:rsid w:val="007841F6"/>
    <w:rsid w:val="007847C7"/>
    <w:rsid w:val="00784FA2"/>
    <w:rsid w:val="0078510F"/>
    <w:rsid w:val="00787BA0"/>
    <w:rsid w:val="007908F3"/>
    <w:rsid w:val="00791279"/>
    <w:rsid w:val="00793257"/>
    <w:rsid w:val="007934AF"/>
    <w:rsid w:val="00794A33"/>
    <w:rsid w:val="00795D36"/>
    <w:rsid w:val="007A1345"/>
    <w:rsid w:val="007A4F95"/>
    <w:rsid w:val="007A5C00"/>
    <w:rsid w:val="007B00C7"/>
    <w:rsid w:val="007B42BE"/>
    <w:rsid w:val="007B51A2"/>
    <w:rsid w:val="007B5306"/>
    <w:rsid w:val="007B6F83"/>
    <w:rsid w:val="007C01BC"/>
    <w:rsid w:val="007C0442"/>
    <w:rsid w:val="007C1C74"/>
    <w:rsid w:val="007C1CDE"/>
    <w:rsid w:val="007C252E"/>
    <w:rsid w:val="007D2FF7"/>
    <w:rsid w:val="007D3B06"/>
    <w:rsid w:val="007D40AA"/>
    <w:rsid w:val="007D4823"/>
    <w:rsid w:val="007E2B25"/>
    <w:rsid w:val="007E6E2B"/>
    <w:rsid w:val="007F1340"/>
    <w:rsid w:val="007F2377"/>
    <w:rsid w:val="007F43FE"/>
    <w:rsid w:val="007F4653"/>
    <w:rsid w:val="007F7321"/>
    <w:rsid w:val="00801343"/>
    <w:rsid w:val="00802A8B"/>
    <w:rsid w:val="0080547D"/>
    <w:rsid w:val="008119F4"/>
    <w:rsid w:val="00811A9D"/>
    <w:rsid w:val="008130AC"/>
    <w:rsid w:val="008177D9"/>
    <w:rsid w:val="0082352E"/>
    <w:rsid w:val="0082489C"/>
    <w:rsid w:val="00825C05"/>
    <w:rsid w:val="0083048D"/>
    <w:rsid w:val="00832925"/>
    <w:rsid w:val="00833C13"/>
    <w:rsid w:val="00836D6E"/>
    <w:rsid w:val="00851850"/>
    <w:rsid w:val="0085187F"/>
    <w:rsid w:val="008520BA"/>
    <w:rsid w:val="008552BF"/>
    <w:rsid w:val="00855EA7"/>
    <w:rsid w:val="00860270"/>
    <w:rsid w:val="008610C6"/>
    <w:rsid w:val="00863800"/>
    <w:rsid w:val="008700A4"/>
    <w:rsid w:val="00870284"/>
    <w:rsid w:val="008723D8"/>
    <w:rsid w:val="0087311E"/>
    <w:rsid w:val="00873497"/>
    <w:rsid w:val="00876A7B"/>
    <w:rsid w:val="00887179"/>
    <w:rsid w:val="00887409"/>
    <w:rsid w:val="0089049F"/>
    <w:rsid w:val="008909E5"/>
    <w:rsid w:val="00892FAB"/>
    <w:rsid w:val="00894BEE"/>
    <w:rsid w:val="008A4633"/>
    <w:rsid w:val="008A56AD"/>
    <w:rsid w:val="008A6264"/>
    <w:rsid w:val="008A69CA"/>
    <w:rsid w:val="008B0805"/>
    <w:rsid w:val="008B1955"/>
    <w:rsid w:val="008B1A4A"/>
    <w:rsid w:val="008B1F66"/>
    <w:rsid w:val="008B5F01"/>
    <w:rsid w:val="008B675C"/>
    <w:rsid w:val="008C1CFC"/>
    <w:rsid w:val="008C3A5E"/>
    <w:rsid w:val="008C67D9"/>
    <w:rsid w:val="008D2E53"/>
    <w:rsid w:val="008D65D0"/>
    <w:rsid w:val="008E23FB"/>
    <w:rsid w:val="008E2F3D"/>
    <w:rsid w:val="008E4527"/>
    <w:rsid w:val="008E6D12"/>
    <w:rsid w:val="008F0C8D"/>
    <w:rsid w:val="008F49C2"/>
    <w:rsid w:val="008F564F"/>
    <w:rsid w:val="008F5AF6"/>
    <w:rsid w:val="00900361"/>
    <w:rsid w:val="00902957"/>
    <w:rsid w:val="00902D22"/>
    <w:rsid w:val="009038E7"/>
    <w:rsid w:val="00905557"/>
    <w:rsid w:val="00905F4D"/>
    <w:rsid w:val="009103AE"/>
    <w:rsid w:val="0091185A"/>
    <w:rsid w:val="00913764"/>
    <w:rsid w:val="00913A51"/>
    <w:rsid w:val="00916EA9"/>
    <w:rsid w:val="009214A9"/>
    <w:rsid w:val="009228DA"/>
    <w:rsid w:val="00922E69"/>
    <w:rsid w:val="00923BDC"/>
    <w:rsid w:val="00923CEE"/>
    <w:rsid w:val="00926F35"/>
    <w:rsid w:val="0092787B"/>
    <w:rsid w:val="00931AA7"/>
    <w:rsid w:val="00932F7B"/>
    <w:rsid w:val="00933424"/>
    <w:rsid w:val="0093442E"/>
    <w:rsid w:val="00935CC8"/>
    <w:rsid w:val="00936819"/>
    <w:rsid w:val="00937296"/>
    <w:rsid w:val="00940F3A"/>
    <w:rsid w:val="0094226C"/>
    <w:rsid w:val="00944880"/>
    <w:rsid w:val="009458A6"/>
    <w:rsid w:val="00946C4A"/>
    <w:rsid w:val="00946FEB"/>
    <w:rsid w:val="00952FAB"/>
    <w:rsid w:val="00953175"/>
    <w:rsid w:val="009545DC"/>
    <w:rsid w:val="009578B9"/>
    <w:rsid w:val="009579F7"/>
    <w:rsid w:val="0096147D"/>
    <w:rsid w:val="00962139"/>
    <w:rsid w:val="00962301"/>
    <w:rsid w:val="00963B5B"/>
    <w:rsid w:val="00963F82"/>
    <w:rsid w:val="009640F3"/>
    <w:rsid w:val="00964975"/>
    <w:rsid w:val="009653D1"/>
    <w:rsid w:val="00966D6D"/>
    <w:rsid w:val="009711E1"/>
    <w:rsid w:val="00972B16"/>
    <w:rsid w:val="00972C4D"/>
    <w:rsid w:val="00974E6D"/>
    <w:rsid w:val="0097656C"/>
    <w:rsid w:val="00977A13"/>
    <w:rsid w:val="00977F46"/>
    <w:rsid w:val="0098171C"/>
    <w:rsid w:val="0098516D"/>
    <w:rsid w:val="00990DBF"/>
    <w:rsid w:val="00992E07"/>
    <w:rsid w:val="009968DC"/>
    <w:rsid w:val="009968E2"/>
    <w:rsid w:val="00997A9A"/>
    <w:rsid w:val="009A3791"/>
    <w:rsid w:val="009A4D65"/>
    <w:rsid w:val="009A4FE6"/>
    <w:rsid w:val="009A5B5F"/>
    <w:rsid w:val="009A6848"/>
    <w:rsid w:val="009A6F31"/>
    <w:rsid w:val="009A7119"/>
    <w:rsid w:val="009A795D"/>
    <w:rsid w:val="009B022A"/>
    <w:rsid w:val="009B02DA"/>
    <w:rsid w:val="009B1A64"/>
    <w:rsid w:val="009B1A95"/>
    <w:rsid w:val="009B1B1E"/>
    <w:rsid w:val="009B36FC"/>
    <w:rsid w:val="009B5FB9"/>
    <w:rsid w:val="009B679F"/>
    <w:rsid w:val="009B6BA9"/>
    <w:rsid w:val="009B6C54"/>
    <w:rsid w:val="009B7996"/>
    <w:rsid w:val="009C0682"/>
    <w:rsid w:val="009C2812"/>
    <w:rsid w:val="009C299F"/>
    <w:rsid w:val="009C2E23"/>
    <w:rsid w:val="009C46C3"/>
    <w:rsid w:val="009C5678"/>
    <w:rsid w:val="009C5CC8"/>
    <w:rsid w:val="009C61FC"/>
    <w:rsid w:val="009C7A3B"/>
    <w:rsid w:val="009D323E"/>
    <w:rsid w:val="009D59C5"/>
    <w:rsid w:val="009D68A2"/>
    <w:rsid w:val="009E099D"/>
    <w:rsid w:val="009E6AD7"/>
    <w:rsid w:val="009E7F6B"/>
    <w:rsid w:val="009F03AB"/>
    <w:rsid w:val="009F0D43"/>
    <w:rsid w:val="009F2F87"/>
    <w:rsid w:val="009F37CE"/>
    <w:rsid w:val="009F4AE1"/>
    <w:rsid w:val="009F6E5B"/>
    <w:rsid w:val="00A00867"/>
    <w:rsid w:val="00A015E4"/>
    <w:rsid w:val="00A04491"/>
    <w:rsid w:val="00A04F92"/>
    <w:rsid w:val="00A0783A"/>
    <w:rsid w:val="00A13D7D"/>
    <w:rsid w:val="00A155D9"/>
    <w:rsid w:val="00A1647B"/>
    <w:rsid w:val="00A16835"/>
    <w:rsid w:val="00A20736"/>
    <w:rsid w:val="00A22AA7"/>
    <w:rsid w:val="00A230F8"/>
    <w:rsid w:val="00A236E5"/>
    <w:rsid w:val="00A23A1D"/>
    <w:rsid w:val="00A26359"/>
    <w:rsid w:val="00A278E3"/>
    <w:rsid w:val="00A34989"/>
    <w:rsid w:val="00A36FA4"/>
    <w:rsid w:val="00A3730F"/>
    <w:rsid w:val="00A43165"/>
    <w:rsid w:val="00A452CD"/>
    <w:rsid w:val="00A535A7"/>
    <w:rsid w:val="00A54BDE"/>
    <w:rsid w:val="00A56095"/>
    <w:rsid w:val="00A57E36"/>
    <w:rsid w:val="00A60182"/>
    <w:rsid w:val="00A65E0A"/>
    <w:rsid w:val="00A66962"/>
    <w:rsid w:val="00A70943"/>
    <w:rsid w:val="00A70B13"/>
    <w:rsid w:val="00A70DB0"/>
    <w:rsid w:val="00A72795"/>
    <w:rsid w:val="00A7562F"/>
    <w:rsid w:val="00A75D12"/>
    <w:rsid w:val="00A76C42"/>
    <w:rsid w:val="00A77A72"/>
    <w:rsid w:val="00A8207D"/>
    <w:rsid w:val="00A8410F"/>
    <w:rsid w:val="00A8756A"/>
    <w:rsid w:val="00A93C51"/>
    <w:rsid w:val="00A9469C"/>
    <w:rsid w:val="00A951EB"/>
    <w:rsid w:val="00A95CCD"/>
    <w:rsid w:val="00A971CA"/>
    <w:rsid w:val="00A97227"/>
    <w:rsid w:val="00AA2654"/>
    <w:rsid w:val="00AA42D9"/>
    <w:rsid w:val="00AB7B6E"/>
    <w:rsid w:val="00AC05FC"/>
    <w:rsid w:val="00AC2CFD"/>
    <w:rsid w:val="00AC2EF5"/>
    <w:rsid w:val="00AC3153"/>
    <w:rsid w:val="00AC4FA7"/>
    <w:rsid w:val="00AD10E4"/>
    <w:rsid w:val="00AD3BD4"/>
    <w:rsid w:val="00AD3E7D"/>
    <w:rsid w:val="00AD418C"/>
    <w:rsid w:val="00AE02C8"/>
    <w:rsid w:val="00AE72E1"/>
    <w:rsid w:val="00AF2554"/>
    <w:rsid w:val="00AF3889"/>
    <w:rsid w:val="00AF4251"/>
    <w:rsid w:val="00AF74C3"/>
    <w:rsid w:val="00B0519F"/>
    <w:rsid w:val="00B11295"/>
    <w:rsid w:val="00B112E6"/>
    <w:rsid w:val="00B12545"/>
    <w:rsid w:val="00B127C3"/>
    <w:rsid w:val="00B12D65"/>
    <w:rsid w:val="00B14DDE"/>
    <w:rsid w:val="00B14EE0"/>
    <w:rsid w:val="00B209F0"/>
    <w:rsid w:val="00B20C7C"/>
    <w:rsid w:val="00B217EE"/>
    <w:rsid w:val="00B245A2"/>
    <w:rsid w:val="00B25137"/>
    <w:rsid w:val="00B27FE5"/>
    <w:rsid w:val="00B30413"/>
    <w:rsid w:val="00B308B6"/>
    <w:rsid w:val="00B409E9"/>
    <w:rsid w:val="00B41547"/>
    <w:rsid w:val="00B41B6B"/>
    <w:rsid w:val="00B426F6"/>
    <w:rsid w:val="00B525B2"/>
    <w:rsid w:val="00B531F2"/>
    <w:rsid w:val="00B57BBC"/>
    <w:rsid w:val="00B61834"/>
    <w:rsid w:val="00B63177"/>
    <w:rsid w:val="00B657F2"/>
    <w:rsid w:val="00B66214"/>
    <w:rsid w:val="00B675A1"/>
    <w:rsid w:val="00B70673"/>
    <w:rsid w:val="00B725EB"/>
    <w:rsid w:val="00B72866"/>
    <w:rsid w:val="00B72D50"/>
    <w:rsid w:val="00B73716"/>
    <w:rsid w:val="00B73D47"/>
    <w:rsid w:val="00B74A11"/>
    <w:rsid w:val="00B835CC"/>
    <w:rsid w:val="00B83C14"/>
    <w:rsid w:val="00B848E0"/>
    <w:rsid w:val="00B861A6"/>
    <w:rsid w:val="00B87D12"/>
    <w:rsid w:val="00B91A45"/>
    <w:rsid w:val="00B91C7E"/>
    <w:rsid w:val="00B9233A"/>
    <w:rsid w:val="00B930E1"/>
    <w:rsid w:val="00B9554E"/>
    <w:rsid w:val="00B95D1E"/>
    <w:rsid w:val="00B96361"/>
    <w:rsid w:val="00BA0496"/>
    <w:rsid w:val="00BA3D00"/>
    <w:rsid w:val="00BA77D6"/>
    <w:rsid w:val="00BB1551"/>
    <w:rsid w:val="00BB3219"/>
    <w:rsid w:val="00BB4F12"/>
    <w:rsid w:val="00BB6002"/>
    <w:rsid w:val="00BB6812"/>
    <w:rsid w:val="00BC3328"/>
    <w:rsid w:val="00BC6239"/>
    <w:rsid w:val="00BC6E8B"/>
    <w:rsid w:val="00BD1807"/>
    <w:rsid w:val="00BD3E71"/>
    <w:rsid w:val="00BD4595"/>
    <w:rsid w:val="00BD471D"/>
    <w:rsid w:val="00BD5E51"/>
    <w:rsid w:val="00BE17D2"/>
    <w:rsid w:val="00BE3361"/>
    <w:rsid w:val="00BE7937"/>
    <w:rsid w:val="00BF0BA2"/>
    <w:rsid w:val="00BF469F"/>
    <w:rsid w:val="00BF4C65"/>
    <w:rsid w:val="00BF5958"/>
    <w:rsid w:val="00BF5A8E"/>
    <w:rsid w:val="00BF64CB"/>
    <w:rsid w:val="00C01A38"/>
    <w:rsid w:val="00C03C6E"/>
    <w:rsid w:val="00C05D1E"/>
    <w:rsid w:val="00C066EA"/>
    <w:rsid w:val="00C14AB1"/>
    <w:rsid w:val="00C15585"/>
    <w:rsid w:val="00C174A8"/>
    <w:rsid w:val="00C20F37"/>
    <w:rsid w:val="00C21F3B"/>
    <w:rsid w:val="00C25157"/>
    <w:rsid w:val="00C2692D"/>
    <w:rsid w:val="00C26ADF"/>
    <w:rsid w:val="00C26BCC"/>
    <w:rsid w:val="00C3084A"/>
    <w:rsid w:val="00C310D4"/>
    <w:rsid w:val="00C362DC"/>
    <w:rsid w:val="00C376B2"/>
    <w:rsid w:val="00C37C27"/>
    <w:rsid w:val="00C43198"/>
    <w:rsid w:val="00C50966"/>
    <w:rsid w:val="00C5448A"/>
    <w:rsid w:val="00C55DBD"/>
    <w:rsid w:val="00C601BB"/>
    <w:rsid w:val="00C60F5A"/>
    <w:rsid w:val="00C615E7"/>
    <w:rsid w:val="00C61910"/>
    <w:rsid w:val="00C62B00"/>
    <w:rsid w:val="00C630A2"/>
    <w:rsid w:val="00C64650"/>
    <w:rsid w:val="00C65582"/>
    <w:rsid w:val="00C6661F"/>
    <w:rsid w:val="00C67FB4"/>
    <w:rsid w:val="00C72723"/>
    <w:rsid w:val="00C76038"/>
    <w:rsid w:val="00C767F4"/>
    <w:rsid w:val="00C808C3"/>
    <w:rsid w:val="00C81B75"/>
    <w:rsid w:val="00C83010"/>
    <w:rsid w:val="00C84C94"/>
    <w:rsid w:val="00C85E3E"/>
    <w:rsid w:val="00C90D4C"/>
    <w:rsid w:val="00C94163"/>
    <w:rsid w:val="00C9691A"/>
    <w:rsid w:val="00C96EDA"/>
    <w:rsid w:val="00CA0761"/>
    <w:rsid w:val="00CA221A"/>
    <w:rsid w:val="00CB5C04"/>
    <w:rsid w:val="00CB6939"/>
    <w:rsid w:val="00CB7EDE"/>
    <w:rsid w:val="00CC71AC"/>
    <w:rsid w:val="00CC7D4F"/>
    <w:rsid w:val="00CD0FD1"/>
    <w:rsid w:val="00CD2567"/>
    <w:rsid w:val="00CD4EF3"/>
    <w:rsid w:val="00CD517D"/>
    <w:rsid w:val="00CD6AE5"/>
    <w:rsid w:val="00CD6E59"/>
    <w:rsid w:val="00CE0BC0"/>
    <w:rsid w:val="00CE16F5"/>
    <w:rsid w:val="00CE18DD"/>
    <w:rsid w:val="00CE1FF7"/>
    <w:rsid w:val="00CE6441"/>
    <w:rsid w:val="00CF0268"/>
    <w:rsid w:val="00CF0CA3"/>
    <w:rsid w:val="00CF275B"/>
    <w:rsid w:val="00D00466"/>
    <w:rsid w:val="00D00B8A"/>
    <w:rsid w:val="00D06660"/>
    <w:rsid w:val="00D0739C"/>
    <w:rsid w:val="00D118E3"/>
    <w:rsid w:val="00D13401"/>
    <w:rsid w:val="00D14753"/>
    <w:rsid w:val="00D21D7E"/>
    <w:rsid w:val="00D22B6D"/>
    <w:rsid w:val="00D2318F"/>
    <w:rsid w:val="00D23DB3"/>
    <w:rsid w:val="00D24695"/>
    <w:rsid w:val="00D24D86"/>
    <w:rsid w:val="00D25195"/>
    <w:rsid w:val="00D27B77"/>
    <w:rsid w:val="00D27CCA"/>
    <w:rsid w:val="00D30A62"/>
    <w:rsid w:val="00D32A53"/>
    <w:rsid w:val="00D339A8"/>
    <w:rsid w:val="00D348CB"/>
    <w:rsid w:val="00D34B98"/>
    <w:rsid w:val="00D41FAC"/>
    <w:rsid w:val="00D4441B"/>
    <w:rsid w:val="00D44BE1"/>
    <w:rsid w:val="00D453AE"/>
    <w:rsid w:val="00D45B2E"/>
    <w:rsid w:val="00D535F3"/>
    <w:rsid w:val="00D537CE"/>
    <w:rsid w:val="00D54870"/>
    <w:rsid w:val="00D55ADD"/>
    <w:rsid w:val="00D63FDD"/>
    <w:rsid w:val="00D66388"/>
    <w:rsid w:val="00D66A7E"/>
    <w:rsid w:val="00D67DA1"/>
    <w:rsid w:val="00D72867"/>
    <w:rsid w:val="00D75C92"/>
    <w:rsid w:val="00D81821"/>
    <w:rsid w:val="00D92203"/>
    <w:rsid w:val="00D92578"/>
    <w:rsid w:val="00D9266C"/>
    <w:rsid w:val="00D968AB"/>
    <w:rsid w:val="00D96F52"/>
    <w:rsid w:val="00D973D0"/>
    <w:rsid w:val="00DA0512"/>
    <w:rsid w:val="00DA2C16"/>
    <w:rsid w:val="00DA50E2"/>
    <w:rsid w:val="00DA7792"/>
    <w:rsid w:val="00DB282C"/>
    <w:rsid w:val="00DB585D"/>
    <w:rsid w:val="00DB6FF9"/>
    <w:rsid w:val="00DC1A5E"/>
    <w:rsid w:val="00DC39D6"/>
    <w:rsid w:val="00DC3DA3"/>
    <w:rsid w:val="00DC4802"/>
    <w:rsid w:val="00DD0BB8"/>
    <w:rsid w:val="00DD37A0"/>
    <w:rsid w:val="00DD40EA"/>
    <w:rsid w:val="00DD5C1C"/>
    <w:rsid w:val="00DD7416"/>
    <w:rsid w:val="00DE2E61"/>
    <w:rsid w:val="00DE2F37"/>
    <w:rsid w:val="00DE4162"/>
    <w:rsid w:val="00DE4E8F"/>
    <w:rsid w:val="00DE5EB2"/>
    <w:rsid w:val="00DE749C"/>
    <w:rsid w:val="00DF052B"/>
    <w:rsid w:val="00DF1B31"/>
    <w:rsid w:val="00DF35AC"/>
    <w:rsid w:val="00DF4A34"/>
    <w:rsid w:val="00DF684A"/>
    <w:rsid w:val="00DF70E8"/>
    <w:rsid w:val="00DF7630"/>
    <w:rsid w:val="00E00570"/>
    <w:rsid w:val="00E01009"/>
    <w:rsid w:val="00E01BAD"/>
    <w:rsid w:val="00E04BC0"/>
    <w:rsid w:val="00E04F69"/>
    <w:rsid w:val="00E05D37"/>
    <w:rsid w:val="00E07DC6"/>
    <w:rsid w:val="00E114B0"/>
    <w:rsid w:val="00E11762"/>
    <w:rsid w:val="00E12ECD"/>
    <w:rsid w:val="00E13EDB"/>
    <w:rsid w:val="00E24E0E"/>
    <w:rsid w:val="00E26E22"/>
    <w:rsid w:val="00E26F50"/>
    <w:rsid w:val="00E277FD"/>
    <w:rsid w:val="00E31287"/>
    <w:rsid w:val="00E31D28"/>
    <w:rsid w:val="00E3599F"/>
    <w:rsid w:val="00E371A7"/>
    <w:rsid w:val="00E4264D"/>
    <w:rsid w:val="00E440AC"/>
    <w:rsid w:val="00E453AB"/>
    <w:rsid w:val="00E507F8"/>
    <w:rsid w:val="00E5228C"/>
    <w:rsid w:val="00E523E5"/>
    <w:rsid w:val="00E54C3F"/>
    <w:rsid w:val="00E554C4"/>
    <w:rsid w:val="00E563CD"/>
    <w:rsid w:val="00E5693B"/>
    <w:rsid w:val="00E61DD8"/>
    <w:rsid w:val="00E63114"/>
    <w:rsid w:val="00E6428A"/>
    <w:rsid w:val="00E707C3"/>
    <w:rsid w:val="00E72DE5"/>
    <w:rsid w:val="00E7532D"/>
    <w:rsid w:val="00E82747"/>
    <w:rsid w:val="00E8529E"/>
    <w:rsid w:val="00E85C78"/>
    <w:rsid w:val="00E90597"/>
    <w:rsid w:val="00E95C29"/>
    <w:rsid w:val="00EA01D9"/>
    <w:rsid w:val="00EA24B3"/>
    <w:rsid w:val="00EA5D8A"/>
    <w:rsid w:val="00EA64EB"/>
    <w:rsid w:val="00EB065E"/>
    <w:rsid w:val="00EB1231"/>
    <w:rsid w:val="00EB134D"/>
    <w:rsid w:val="00EC1C1F"/>
    <w:rsid w:val="00EC3954"/>
    <w:rsid w:val="00EC65BA"/>
    <w:rsid w:val="00ED150B"/>
    <w:rsid w:val="00ED2E65"/>
    <w:rsid w:val="00ED5E24"/>
    <w:rsid w:val="00ED6235"/>
    <w:rsid w:val="00EE0245"/>
    <w:rsid w:val="00EE1F75"/>
    <w:rsid w:val="00EE39AF"/>
    <w:rsid w:val="00EE3DFF"/>
    <w:rsid w:val="00EE4A0F"/>
    <w:rsid w:val="00EE4D52"/>
    <w:rsid w:val="00EE5CD1"/>
    <w:rsid w:val="00EF0B60"/>
    <w:rsid w:val="00F048ED"/>
    <w:rsid w:val="00F07116"/>
    <w:rsid w:val="00F072E8"/>
    <w:rsid w:val="00F1024E"/>
    <w:rsid w:val="00F10A6F"/>
    <w:rsid w:val="00F11D3D"/>
    <w:rsid w:val="00F128D2"/>
    <w:rsid w:val="00F13A1B"/>
    <w:rsid w:val="00F16743"/>
    <w:rsid w:val="00F179DF"/>
    <w:rsid w:val="00F20473"/>
    <w:rsid w:val="00F2157F"/>
    <w:rsid w:val="00F22085"/>
    <w:rsid w:val="00F22809"/>
    <w:rsid w:val="00F22E94"/>
    <w:rsid w:val="00F238D3"/>
    <w:rsid w:val="00F25442"/>
    <w:rsid w:val="00F347FD"/>
    <w:rsid w:val="00F3657D"/>
    <w:rsid w:val="00F368D1"/>
    <w:rsid w:val="00F36F8C"/>
    <w:rsid w:val="00F37DAE"/>
    <w:rsid w:val="00F41446"/>
    <w:rsid w:val="00F415FE"/>
    <w:rsid w:val="00F418A0"/>
    <w:rsid w:val="00F428A1"/>
    <w:rsid w:val="00F42913"/>
    <w:rsid w:val="00F448F4"/>
    <w:rsid w:val="00F55F95"/>
    <w:rsid w:val="00F5645D"/>
    <w:rsid w:val="00F614B4"/>
    <w:rsid w:val="00F625B5"/>
    <w:rsid w:val="00F640B6"/>
    <w:rsid w:val="00F66393"/>
    <w:rsid w:val="00F70C33"/>
    <w:rsid w:val="00F7449C"/>
    <w:rsid w:val="00F77C0B"/>
    <w:rsid w:val="00F80703"/>
    <w:rsid w:val="00F85862"/>
    <w:rsid w:val="00F85D3F"/>
    <w:rsid w:val="00F86895"/>
    <w:rsid w:val="00F9503C"/>
    <w:rsid w:val="00F976CF"/>
    <w:rsid w:val="00F97C73"/>
    <w:rsid w:val="00FA4E7D"/>
    <w:rsid w:val="00FA5211"/>
    <w:rsid w:val="00FA6426"/>
    <w:rsid w:val="00FA6526"/>
    <w:rsid w:val="00FA68BB"/>
    <w:rsid w:val="00FA7675"/>
    <w:rsid w:val="00FB2384"/>
    <w:rsid w:val="00FB3F8C"/>
    <w:rsid w:val="00FB63DC"/>
    <w:rsid w:val="00FB756C"/>
    <w:rsid w:val="00FB7752"/>
    <w:rsid w:val="00FC0048"/>
    <w:rsid w:val="00FC2DA2"/>
    <w:rsid w:val="00FC48E3"/>
    <w:rsid w:val="00FC5562"/>
    <w:rsid w:val="00FD1166"/>
    <w:rsid w:val="00FD20D2"/>
    <w:rsid w:val="00FD571A"/>
    <w:rsid w:val="00FD5EF2"/>
    <w:rsid w:val="00FE2228"/>
    <w:rsid w:val="00FE2C2B"/>
    <w:rsid w:val="00FE3D01"/>
    <w:rsid w:val="00FE534D"/>
    <w:rsid w:val="00FF023B"/>
    <w:rsid w:val="00FF1992"/>
    <w:rsid w:val="00FF2BA4"/>
    <w:rsid w:val="00FF3EAF"/>
    <w:rsid w:val="00FF4064"/>
    <w:rsid w:val="00FF54D9"/>
    <w:rsid w:val="00FF7D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453CB2"/>
  <w15:docId w15:val="{475C7193-097F-40CF-919E-936B350A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BF5"/>
    <w:pPr>
      <w:tabs>
        <w:tab w:val="left" w:pos="1627"/>
      </w:tabs>
    </w:pPr>
    <w:rPr>
      <w:rFonts w:ascii="Verdana" w:hAnsi="Verdana" w:cs="Verdana"/>
    </w:rPr>
  </w:style>
  <w:style w:type="paragraph" w:styleId="Heading1">
    <w:name w:val="heading 1"/>
    <w:basedOn w:val="Normal"/>
    <w:next w:val="Normal"/>
    <w:link w:val="Heading1Char"/>
    <w:uiPriority w:val="99"/>
    <w:qFormat/>
    <w:rsid w:val="00254BF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254B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562F"/>
    <w:rPr>
      <w:rFonts w:ascii="Cambria" w:hAnsi="Cambria" w:cs="Cambria"/>
      <w:b/>
      <w:bCs/>
      <w:kern w:val="32"/>
      <w:sz w:val="32"/>
      <w:szCs w:val="32"/>
    </w:rPr>
  </w:style>
  <w:style w:type="character" w:customStyle="1" w:styleId="Heading3Char">
    <w:name w:val="Heading 3 Char"/>
    <w:basedOn w:val="DefaultParagraphFont"/>
    <w:link w:val="Heading3"/>
    <w:uiPriority w:val="99"/>
    <w:semiHidden/>
    <w:rsid w:val="00A7562F"/>
    <w:rPr>
      <w:rFonts w:ascii="Cambria" w:hAnsi="Cambria" w:cs="Cambria"/>
      <w:b/>
      <w:bCs/>
      <w:sz w:val="26"/>
      <w:szCs w:val="26"/>
    </w:rPr>
  </w:style>
  <w:style w:type="paragraph" w:styleId="Header">
    <w:name w:val="header"/>
    <w:basedOn w:val="Normal"/>
    <w:link w:val="HeaderChar"/>
    <w:uiPriority w:val="99"/>
    <w:rsid w:val="00254BF5"/>
    <w:pPr>
      <w:tabs>
        <w:tab w:val="center" w:pos="4320"/>
        <w:tab w:val="right" w:pos="8640"/>
      </w:tabs>
    </w:pPr>
  </w:style>
  <w:style w:type="character" w:customStyle="1" w:styleId="HeaderChar">
    <w:name w:val="Header Char"/>
    <w:basedOn w:val="DefaultParagraphFont"/>
    <w:link w:val="Header"/>
    <w:uiPriority w:val="99"/>
    <w:semiHidden/>
    <w:rsid w:val="00A7562F"/>
    <w:rPr>
      <w:rFonts w:ascii="Verdana" w:hAnsi="Verdana" w:cs="Verdana"/>
      <w:sz w:val="24"/>
      <w:szCs w:val="24"/>
    </w:rPr>
  </w:style>
  <w:style w:type="paragraph" w:customStyle="1" w:styleId="StyleHeading124ptBoldOrangeRightAfter12ptTop">
    <w:name w:val="Style Heading 1 + 24 pt Bold Orange Right After:  12 pt Top: (..."/>
    <w:basedOn w:val="Heading1"/>
    <w:autoRedefine/>
    <w:uiPriority w:val="99"/>
    <w:rsid w:val="00254BF5"/>
    <w:pPr>
      <w:keepNext w:val="0"/>
      <w:tabs>
        <w:tab w:val="clear" w:pos="1627"/>
        <w:tab w:val="center" w:pos="4680"/>
      </w:tabs>
      <w:spacing w:before="0" w:after="120"/>
      <w:jc w:val="center"/>
      <w:outlineLvl w:val="9"/>
    </w:pPr>
    <w:rPr>
      <w:rFonts w:ascii="Verdana" w:hAnsi="Verdana" w:cs="Verdana"/>
      <w:color w:val="666699"/>
      <w:kern w:val="0"/>
      <w:sz w:val="20"/>
      <w:szCs w:val="20"/>
    </w:rPr>
  </w:style>
  <w:style w:type="table" w:styleId="TableGrid">
    <w:name w:val="Table Grid"/>
    <w:basedOn w:val="TableNormal"/>
    <w:uiPriority w:val="99"/>
    <w:rsid w:val="00254BF5"/>
    <w:pPr>
      <w:tabs>
        <w:tab w:val="left" w:pos="1627"/>
      </w:tabs>
    </w:pPr>
    <w:rPr>
      <w:rFonts w:ascii="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55EC2"/>
    <w:rPr>
      <w:color w:val="0000FF"/>
      <w:u w:val="none"/>
      <w:effect w:val="none"/>
    </w:rPr>
  </w:style>
  <w:style w:type="paragraph" w:customStyle="1" w:styleId="ProjectName">
    <w:name w:val="Project Name"/>
    <w:uiPriority w:val="99"/>
    <w:rsid w:val="00952FAB"/>
    <w:pPr>
      <w:spacing w:before="100"/>
    </w:pPr>
    <w:rPr>
      <w:rFonts w:ascii="Century Gothic" w:hAnsi="Century Gothic" w:cs="Century Gothic"/>
      <w:sz w:val="44"/>
      <w:szCs w:val="44"/>
    </w:rPr>
  </w:style>
  <w:style w:type="paragraph" w:styleId="ListParagraph">
    <w:name w:val="List Paragraph"/>
    <w:aliases w:val="List Square,MCHIP_list paragraph,List Paragraph1,Recommendation"/>
    <w:basedOn w:val="Normal"/>
    <w:link w:val="ListParagraphChar"/>
    <w:uiPriority w:val="34"/>
    <w:qFormat/>
    <w:rsid w:val="00EF0B60"/>
    <w:pPr>
      <w:ind w:left="720"/>
    </w:pPr>
  </w:style>
  <w:style w:type="paragraph" w:styleId="BalloonText">
    <w:name w:val="Balloon Text"/>
    <w:basedOn w:val="Normal"/>
    <w:link w:val="BalloonTextChar"/>
    <w:uiPriority w:val="99"/>
    <w:semiHidden/>
    <w:rsid w:val="00F238D3"/>
    <w:rPr>
      <w:rFonts w:ascii="Tahoma" w:hAnsi="Tahoma" w:cs="Tahoma"/>
      <w:sz w:val="16"/>
      <w:szCs w:val="16"/>
    </w:rPr>
  </w:style>
  <w:style w:type="character" w:customStyle="1" w:styleId="BalloonTextChar">
    <w:name w:val="Balloon Text Char"/>
    <w:basedOn w:val="DefaultParagraphFont"/>
    <w:link w:val="BalloonText"/>
    <w:uiPriority w:val="99"/>
    <w:rsid w:val="00F238D3"/>
    <w:rPr>
      <w:rFonts w:ascii="Tahoma" w:hAnsi="Tahoma" w:cs="Tahoma"/>
      <w:sz w:val="16"/>
      <w:szCs w:val="16"/>
    </w:rPr>
  </w:style>
  <w:style w:type="paragraph" w:styleId="EndnoteText">
    <w:name w:val="endnote text"/>
    <w:basedOn w:val="Normal"/>
    <w:link w:val="EndnoteTextChar"/>
    <w:uiPriority w:val="99"/>
    <w:semiHidden/>
    <w:rsid w:val="00863800"/>
    <w:pPr>
      <w:tabs>
        <w:tab w:val="clear" w:pos="1627"/>
      </w:tabs>
    </w:pPr>
    <w:rPr>
      <w:lang w:val="en-GB"/>
    </w:rPr>
  </w:style>
  <w:style w:type="character" w:customStyle="1" w:styleId="EndnoteTextChar">
    <w:name w:val="Endnote Text Char"/>
    <w:basedOn w:val="DefaultParagraphFont"/>
    <w:link w:val="EndnoteText"/>
    <w:uiPriority w:val="99"/>
    <w:semiHidden/>
    <w:rsid w:val="00863800"/>
    <w:rPr>
      <w:rFonts w:ascii="Verdana" w:hAnsi="Verdana" w:cs="Verdana"/>
      <w:sz w:val="20"/>
      <w:szCs w:val="20"/>
      <w:lang w:val="en-GB"/>
    </w:rPr>
  </w:style>
  <w:style w:type="character" w:styleId="EndnoteReference">
    <w:name w:val="endnote reference"/>
    <w:basedOn w:val="DefaultParagraphFont"/>
    <w:uiPriority w:val="99"/>
    <w:semiHidden/>
    <w:rsid w:val="00863800"/>
    <w:rPr>
      <w:vertAlign w:val="superscript"/>
    </w:rPr>
  </w:style>
  <w:style w:type="paragraph" w:styleId="FootnoteText">
    <w:name w:val="footnote text"/>
    <w:basedOn w:val="Normal"/>
    <w:link w:val="FootnoteTextChar"/>
    <w:uiPriority w:val="99"/>
    <w:semiHidden/>
    <w:rsid w:val="0080547D"/>
  </w:style>
  <w:style w:type="character" w:customStyle="1" w:styleId="FootnoteTextChar">
    <w:name w:val="Footnote Text Char"/>
    <w:basedOn w:val="DefaultParagraphFont"/>
    <w:link w:val="FootnoteText"/>
    <w:uiPriority w:val="99"/>
    <w:semiHidden/>
    <w:rsid w:val="0080547D"/>
    <w:rPr>
      <w:rFonts w:ascii="Verdana" w:hAnsi="Verdana" w:cs="Verdana"/>
      <w:sz w:val="20"/>
      <w:szCs w:val="20"/>
    </w:rPr>
  </w:style>
  <w:style w:type="character" w:styleId="FootnoteReference">
    <w:name w:val="footnote reference"/>
    <w:basedOn w:val="DefaultParagraphFont"/>
    <w:uiPriority w:val="99"/>
    <w:semiHidden/>
    <w:rsid w:val="0080547D"/>
    <w:rPr>
      <w:vertAlign w:val="superscript"/>
    </w:rPr>
  </w:style>
  <w:style w:type="paragraph" w:styleId="Footer">
    <w:name w:val="footer"/>
    <w:basedOn w:val="Normal"/>
    <w:link w:val="FooterChar"/>
    <w:uiPriority w:val="99"/>
    <w:unhideWhenUsed/>
    <w:rsid w:val="004C2198"/>
    <w:pPr>
      <w:tabs>
        <w:tab w:val="clear" w:pos="1627"/>
        <w:tab w:val="center" w:pos="4680"/>
        <w:tab w:val="right" w:pos="9360"/>
      </w:tabs>
    </w:pPr>
  </w:style>
  <w:style w:type="character" w:customStyle="1" w:styleId="FooterChar">
    <w:name w:val="Footer Char"/>
    <w:basedOn w:val="DefaultParagraphFont"/>
    <w:link w:val="Footer"/>
    <w:uiPriority w:val="99"/>
    <w:rsid w:val="004C2198"/>
    <w:rPr>
      <w:rFonts w:ascii="Verdana" w:hAnsi="Verdana" w:cs="Verdana"/>
    </w:rPr>
  </w:style>
  <w:style w:type="paragraph" w:customStyle="1" w:styleId="Default">
    <w:name w:val="Default"/>
    <w:rsid w:val="00004CE7"/>
    <w:pPr>
      <w:widowControl w:val="0"/>
      <w:autoSpaceDE w:val="0"/>
      <w:autoSpaceDN w:val="0"/>
      <w:adjustRightInd w:val="0"/>
    </w:pPr>
    <w:rPr>
      <w:rFonts w:ascii="Arial" w:hAnsi="Arial" w:cs="Arial"/>
      <w:color w:val="000000"/>
      <w:sz w:val="24"/>
      <w:szCs w:val="24"/>
    </w:rPr>
  </w:style>
  <w:style w:type="character" w:customStyle="1" w:styleId="ListParagraphChar">
    <w:name w:val="List Paragraph Char"/>
    <w:aliases w:val="List Square Char,MCHIP_list paragraph Char,List Paragraph1 Char,Recommendation Char"/>
    <w:link w:val="ListParagraph"/>
    <w:uiPriority w:val="34"/>
    <w:locked/>
    <w:rsid w:val="0000473E"/>
    <w:rPr>
      <w:rFonts w:ascii="Verdana" w:hAnsi="Verdana" w:cs="Verdana"/>
    </w:rPr>
  </w:style>
  <w:style w:type="character" w:styleId="CommentReference">
    <w:name w:val="annotation reference"/>
    <w:basedOn w:val="DefaultParagraphFont"/>
    <w:semiHidden/>
    <w:unhideWhenUsed/>
    <w:rsid w:val="00345BE2"/>
    <w:rPr>
      <w:sz w:val="16"/>
      <w:szCs w:val="16"/>
    </w:rPr>
  </w:style>
  <w:style w:type="paragraph" w:styleId="CommentText">
    <w:name w:val="annotation text"/>
    <w:basedOn w:val="Normal"/>
    <w:link w:val="CommentTextChar"/>
    <w:unhideWhenUsed/>
    <w:rsid w:val="00345BE2"/>
  </w:style>
  <w:style w:type="character" w:customStyle="1" w:styleId="CommentTextChar">
    <w:name w:val="Comment Text Char"/>
    <w:basedOn w:val="DefaultParagraphFont"/>
    <w:link w:val="CommentText"/>
    <w:rsid w:val="00345BE2"/>
    <w:rPr>
      <w:rFonts w:ascii="Verdana" w:hAnsi="Verdana" w:cs="Verdana"/>
    </w:rPr>
  </w:style>
  <w:style w:type="paragraph" w:styleId="CommentSubject">
    <w:name w:val="annotation subject"/>
    <w:basedOn w:val="CommentText"/>
    <w:next w:val="CommentText"/>
    <w:link w:val="CommentSubjectChar"/>
    <w:uiPriority w:val="99"/>
    <w:semiHidden/>
    <w:unhideWhenUsed/>
    <w:rsid w:val="00345BE2"/>
    <w:rPr>
      <w:b/>
      <w:bCs/>
    </w:rPr>
  </w:style>
  <w:style w:type="character" w:customStyle="1" w:styleId="CommentSubjectChar">
    <w:name w:val="Comment Subject Char"/>
    <w:basedOn w:val="CommentTextChar"/>
    <w:link w:val="CommentSubject"/>
    <w:uiPriority w:val="99"/>
    <w:semiHidden/>
    <w:rsid w:val="00345BE2"/>
    <w:rPr>
      <w:rFonts w:ascii="Verdana" w:hAnsi="Verdana" w:cs="Verdana"/>
      <w:b/>
      <w:bCs/>
    </w:rPr>
  </w:style>
  <w:style w:type="character" w:styleId="Emphasis">
    <w:name w:val="Emphasis"/>
    <w:basedOn w:val="DefaultParagraphFont"/>
    <w:uiPriority w:val="20"/>
    <w:qFormat/>
    <w:rsid w:val="0060127C"/>
    <w:rPr>
      <w:i/>
      <w:iCs/>
    </w:rPr>
  </w:style>
  <w:style w:type="paragraph" w:styleId="HTMLPreformatted">
    <w:name w:val="HTML Preformatted"/>
    <w:basedOn w:val="Normal"/>
    <w:link w:val="HTMLPreformattedChar"/>
    <w:uiPriority w:val="99"/>
    <w:unhideWhenUsed/>
    <w:rsid w:val="00F77C0B"/>
    <w:pPr>
      <w:tabs>
        <w:tab w:val="clear" w:pos="162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77C0B"/>
    <w:rPr>
      <w:rFonts w:ascii="Courier New" w:hAnsi="Courier New" w:cs="Courier New"/>
    </w:rPr>
  </w:style>
  <w:style w:type="character" w:styleId="Strong">
    <w:name w:val="Strong"/>
    <w:basedOn w:val="DefaultParagraphFont"/>
    <w:uiPriority w:val="22"/>
    <w:qFormat/>
    <w:rsid w:val="0019703A"/>
    <w:rPr>
      <w:b/>
      <w:bCs/>
    </w:rPr>
  </w:style>
  <w:style w:type="character" w:customStyle="1" w:styleId="UnresolvedMention1">
    <w:name w:val="Unresolved Mention1"/>
    <w:basedOn w:val="DefaultParagraphFont"/>
    <w:uiPriority w:val="99"/>
    <w:semiHidden/>
    <w:unhideWhenUsed/>
    <w:rsid w:val="00CA0761"/>
    <w:rPr>
      <w:color w:val="808080"/>
      <w:shd w:val="clear" w:color="auto" w:fill="E6E6E6"/>
    </w:rPr>
  </w:style>
  <w:style w:type="character" w:customStyle="1" w:styleId="pre">
    <w:name w:val="pre"/>
    <w:basedOn w:val="DefaultParagraphFont"/>
    <w:rsid w:val="008B1955"/>
  </w:style>
  <w:style w:type="character" w:customStyle="1" w:styleId="itembread">
    <w:name w:val="itembread"/>
    <w:basedOn w:val="DefaultParagraphFont"/>
    <w:rsid w:val="00E554C4"/>
  </w:style>
  <w:style w:type="paragraph" w:customStyle="1" w:styleId="sep">
    <w:name w:val="sep"/>
    <w:basedOn w:val="Normal"/>
    <w:rsid w:val="00E554C4"/>
    <w:pPr>
      <w:tabs>
        <w:tab w:val="clear" w:pos="1627"/>
      </w:tabs>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uiPriority w:val="1"/>
    <w:qFormat/>
    <w:rsid w:val="00664328"/>
    <w:pPr>
      <w:widowControl w:val="0"/>
      <w:tabs>
        <w:tab w:val="clear" w:pos="1627"/>
      </w:tabs>
      <w:autoSpaceDE w:val="0"/>
      <w:autoSpaceDN w:val="0"/>
      <w:adjustRightInd w:val="0"/>
    </w:pPr>
    <w:rPr>
      <w:rFonts w:ascii="Calibri" w:eastAsiaTheme="minorEastAsia" w:hAnsi="Calibri" w:cs="Calibri"/>
      <w:sz w:val="22"/>
      <w:szCs w:val="22"/>
      <w:lang w:val="en-GB" w:eastAsia="en-GB"/>
    </w:rPr>
  </w:style>
  <w:style w:type="character" w:customStyle="1" w:styleId="BodyTextChar">
    <w:name w:val="Body Text Char"/>
    <w:basedOn w:val="DefaultParagraphFont"/>
    <w:link w:val="BodyText"/>
    <w:uiPriority w:val="1"/>
    <w:rsid w:val="00664328"/>
    <w:rPr>
      <w:rFonts w:ascii="Calibri" w:eastAsiaTheme="minorEastAsia"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269">
      <w:bodyDiv w:val="1"/>
      <w:marLeft w:val="0"/>
      <w:marRight w:val="0"/>
      <w:marTop w:val="0"/>
      <w:marBottom w:val="0"/>
      <w:divBdr>
        <w:top w:val="none" w:sz="0" w:space="0" w:color="auto"/>
        <w:left w:val="none" w:sz="0" w:space="0" w:color="auto"/>
        <w:bottom w:val="none" w:sz="0" w:space="0" w:color="auto"/>
        <w:right w:val="none" w:sz="0" w:space="0" w:color="auto"/>
      </w:divBdr>
    </w:div>
    <w:div w:id="124399436">
      <w:bodyDiv w:val="1"/>
      <w:marLeft w:val="0"/>
      <w:marRight w:val="0"/>
      <w:marTop w:val="0"/>
      <w:marBottom w:val="0"/>
      <w:divBdr>
        <w:top w:val="none" w:sz="0" w:space="0" w:color="auto"/>
        <w:left w:val="none" w:sz="0" w:space="0" w:color="auto"/>
        <w:bottom w:val="none" w:sz="0" w:space="0" w:color="auto"/>
        <w:right w:val="none" w:sz="0" w:space="0" w:color="auto"/>
      </w:divBdr>
    </w:div>
    <w:div w:id="146751665">
      <w:bodyDiv w:val="1"/>
      <w:marLeft w:val="0"/>
      <w:marRight w:val="0"/>
      <w:marTop w:val="0"/>
      <w:marBottom w:val="0"/>
      <w:divBdr>
        <w:top w:val="none" w:sz="0" w:space="0" w:color="auto"/>
        <w:left w:val="none" w:sz="0" w:space="0" w:color="auto"/>
        <w:bottom w:val="none" w:sz="0" w:space="0" w:color="auto"/>
        <w:right w:val="none" w:sz="0" w:space="0" w:color="auto"/>
      </w:divBdr>
    </w:div>
    <w:div w:id="195122680">
      <w:bodyDiv w:val="1"/>
      <w:marLeft w:val="0"/>
      <w:marRight w:val="0"/>
      <w:marTop w:val="0"/>
      <w:marBottom w:val="0"/>
      <w:divBdr>
        <w:top w:val="none" w:sz="0" w:space="0" w:color="auto"/>
        <w:left w:val="none" w:sz="0" w:space="0" w:color="auto"/>
        <w:bottom w:val="none" w:sz="0" w:space="0" w:color="auto"/>
        <w:right w:val="none" w:sz="0" w:space="0" w:color="auto"/>
      </w:divBdr>
    </w:div>
    <w:div w:id="216168695">
      <w:bodyDiv w:val="1"/>
      <w:marLeft w:val="0"/>
      <w:marRight w:val="0"/>
      <w:marTop w:val="0"/>
      <w:marBottom w:val="0"/>
      <w:divBdr>
        <w:top w:val="none" w:sz="0" w:space="0" w:color="auto"/>
        <w:left w:val="none" w:sz="0" w:space="0" w:color="auto"/>
        <w:bottom w:val="none" w:sz="0" w:space="0" w:color="auto"/>
        <w:right w:val="none" w:sz="0" w:space="0" w:color="auto"/>
      </w:divBdr>
    </w:div>
    <w:div w:id="256719426">
      <w:bodyDiv w:val="1"/>
      <w:marLeft w:val="0"/>
      <w:marRight w:val="0"/>
      <w:marTop w:val="0"/>
      <w:marBottom w:val="0"/>
      <w:divBdr>
        <w:top w:val="none" w:sz="0" w:space="0" w:color="auto"/>
        <w:left w:val="none" w:sz="0" w:space="0" w:color="auto"/>
        <w:bottom w:val="none" w:sz="0" w:space="0" w:color="auto"/>
        <w:right w:val="none" w:sz="0" w:space="0" w:color="auto"/>
      </w:divBdr>
    </w:div>
    <w:div w:id="392778301">
      <w:bodyDiv w:val="1"/>
      <w:marLeft w:val="0"/>
      <w:marRight w:val="0"/>
      <w:marTop w:val="0"/>
      <w:marBottom w:val="0"/>
      <w:divBdr>
        <w:top w:val="none" w:sz="0" w:space="0" w:color="auto"/>
        <w:left w:val="none" w:sz="0" w:space="0" w:color="auto"/>
        <w:bottom w:val="none" w:sz="0" w:space="0" w:color="auto"/>
        <w:right w:val="none" w:sz="0" w:space="0" w:color="auto"/>
      </w:divBdr>
    </w:div>
    <w:div w:id="406154545">
      <w:bodyDiv w:val="1"/>
      <w:marLeft w:val="0"/>
      <w:marRight w:val="0"/>
      <w:marTop w:val="0"/>
      <w:marBottom w:val="0"/>
      <w:divBdr>
        <w:top w:val="none" w:sz="0" w:space="0" w:color="auto"/>
        <w:left w:val="none" w:sz="0" w:space="0" w:color="auto"/>
        <w:bottom w:val="none" w:sz="0" w:space="0" w:color="auto"/>
        <w:right w:val="none" w:sz="0" w:space="0" w:color="auto"/>
      </w:divBdr>
    </w:div>
    <w:div w:id="416755039">
      <w:bodyDiv w:val="1"/>
      <w:marLeft w:val="0"/>
      <w:marRight w:val="0"/>
      <w:marTop w:val="0"/>
      <w:marBottom w:val="0"/>
      <w:divBdr>
        <w:top w:val="none" w:sz="0" w:space="0" w:color="auto"/>
        <w:left w:val="none" w:sz="0" w:space="0" w:color="auto"/>
        <w:bottom w:val="none" w:sz="0" w:space="0" w:color="auto"/>
        <w:right w:val="none" w:sz="0" w:space="0" w:color="auto"/>
      </w:divBdr>
    </w:div>
    <w:div w:id="451944070">
      <w:bodyDiv w:val="1"/>
      <w:marLeft w:val="0"/>
      <w:marRight w:val="0"/>
      <w:marTop w:val="0"/>
      <w:marBottom w:val="0"/>
      <w:divBdr>
        <w:top w:val="none" w:sz="0" w:space="0" w:color="auto"/>
        <w:left w:val="none" w:sz="0" w:space="0" w:color="auto"/>
        <w:bottom w:val="none" w:sz="0" w:space="0" w:color="auto"/>
        <w:right w:val="none" w:sz="0" w:space="0" w:color="auto"/>
      </w:divBdr>
    </w:div>
    <w:div w:id="491797513">
      <w:bodyDiv w:val="1"/>
      <w:marLeft w:val="0"/>
      <w:marRight w:val="0"/>
      <w:marTop w:val="0"/>
      <w:marBottom w:val="0"/>
      <w:divBdr>
        <w:top w:val="none" w:sz="0" w:space="0" w:color="auto"/>
        <w:left w:val="none" w:sz="0" w:space="0" w:color="auto"/>
        <w:bottom w:val="none" w:sz="0" w:space="0" w:color="auto"/>
        <w:right w:val="none" w:sz="0" w:space="0" w:color="auto"/>
      </w:divBdr>
    </w:div>
    <w:div w:id="502936164">
      <w:bodyDiv w:val="1"/>
      <w:marLeft w:val="0"/>
      <w:marRight w:val="0"/>
      <w:marTop w:val="0"/>
      <w:marBottom w:val="0"/>
      <w:divBdr>
        <w:top w:val="none" w:sz="0" w:space="0" w:color="auto"/>
        <w:left w:val="none" w:sz="0" w:space="0" w:color="auto"/>
        <w:bottom w:val="none" w:sz="0" w:space="0" w:color="auto"/>
        <w:right w:val="none" w:sz="0" w:space="0" w:color="auto"/>
      </w:divBdr>
      <w:divsChild>
        <w:div w:id="78911450">
          <w:marLeft w:val="0"/>
          <w:marRight w:val="0"/>
          <w:marTop w:val="0"/>
          <w:marBottom w:val="300"/>
          <w:divBdr>
            <w:top w:val="none" w:sz="0" w:space="0" w:color="auto"/>
            <w:left w:val="none" w:sz="0" w:space="0" w:color="auto"/>
            <w:bottom w:val="none" w:sz="0" w:space="0" w:color="auto"/>
            <w:right w:val="none" w:sz="0" w:space="0" w:color="auto"/>
          </w:divBdr>
        </w:div>
      </w:divsChild>
    </w:div>
    <w:div w:id="579144908">
      <w:bodyDiv w:val="1"/>
      <w:marLeft w:val="0"/>
      <w:marRight w:val="0"/>
      <w:marTop w:val="0"/>
      <w:marBottom w:val="0"/>
      <w:divBdr>
        <w:top w:val="none" w:sz="0" w:space="0" w:color="auto"/>
        <w:left w:val="none" w:sz="0" w:space="0" w:color="auto"/>
        <w:bottom w:val="none" w:sz="0" w:space="0" w:color="auto"/>
        <w:right w:val="none" w:sz="0" w:space="0" w:color="auto"/>
      </w:divBdr>
    </w:div>
    <w:div w:id="614555781">
      <w:bodyDiv w:val="1"/>
      <w:marLeft w:val="0"/>
      <w:marRight w:val="0"/>
      <w:marTop w:val="0"/>
      <w:marBottom w:val="0"/>
      <w:divBdr>
        <w:top w:val="none" w:sz="0" w:space="0" w:color="auto"/>
        <w:left w:val="none" w:sz="0" w:space="0" w:color="auto"/>
        <w:bottom w:val="none" w:sz="0" w:space="0" w:color="auto"/>
        <w:right w:val="none" w:sz="0" w:space="0" w:color="auto"/>
      </w:divBdr>
    </w:div>
    <w:div w:id="665982000">
      <w:bodyDiv w:val="1"/>
      <w:marLeft w:val="0"/>
      <w:marRight w:val="0"/>
      <w:marTop w:val="0"/>
      <w:marBottom w:val="0"/>
      <w:divBdr>
        <w:top w:val="none" w:sz="0" w:space="0" w:color="auto"/>
        <w:left w:val="none" w:sz="0" w:space="0" w:color="auto"/>
        <w:bottom w:val="none" w:sz="0" w:space="0" w:color="auto"/>
        <w:right w:val="none" w:sz="0" w:space="0" w:color="auto"/>
      </w:divBdr>
    </w:div>
    <w:div w:id="820578842">
      <w:bodyDiv w:val="1"/>
      <w:marLeft w:val="0"/>
      <w:marRight w:val="0"/>
      <w:marTop w:val="0"/>
      <w:marBottom w:val="0"/>
      <w:divBdr>
        <w:top w:val="none" w:sz="0" w:space="0" w:color="auto"/>
        <w:left w:val="none" w:sz="0" w:space="0" w:color="auto"/>
        <w:bottom w:val="none" w:sz="0" w:space="0" w:color="auto"/>
        <w:right w:val="none" w:sz="0" w:space="0" w:color="auto"/>
      </w:divBdr>
    </w:div>
    <w:div w:id="839076026">
      <w:bodyDiv w:val="1"/>
      <w:marLeft w:val="0"/>
      <w:marRight w:val="0"/>
      <w:marTop w:val="0"/>
      <w:marBottom w:val="0"/>
      <w:divBdr>
        <w:top w:val="none" w:sz="0" w:space="0" w:color="auto"/>
        <w:left w:val="none" w:sz="0" w:space="0" w:color="auto"/>
        <w:bottom w:val="none" w:sz="0" w:space="0" w:color="auto"/>
        <w:right w:val="none" w:sz="0" w:space="0" w:color="auto"/>
      </w:divBdr>
    </w:div>
    <w:div w:id="860508680">
      <w:bodyDiv w:val="1"/>
      <w:marLeft w:val="0"/>
      <w:marRight w:val="0"/>
      <w:marTop w:val="0"/>
      <w:marBottom w:val="0"/>
      <w:divBdr>
        <w:top w:val="none" w:sz="0" w:space="0" w:color="auto"/>
        <w:left w:val="none" w:sz="0" w:space="0" w:color="auto"/>
        <w:bottom w:val="none" w:sz="0" w:space="0" w:color="auto"/>
        <w:right w:val="none" w:sz="0" w:space="0" w:color="auto"/>
      </w:divBdr>
    </w:div>
    <w:div w:id="896205689">
      <w:bodyDiv w:val="1"/>
      <w:marLeft w:val="0"/>
      <w:marRight w:val="0"/>
      <w:marTop w:val="0"/>
      <w:marBottom w:val="0"/>
      <w:divBdr>
        <w:top w:val="none" w:sz="0" w:space="0" w:color="auto"/>
        <w:left w:val="none" w:sz="0" w:space="0" w:color="auto"/>
        <w:bottom w:val="none" w:sz="0" w:space="0" w:color="auto"/>
        <w:right w:val="none" w:sz="0" w:space="0" w:color="auto"/>
      </w:divBdr>
    </w:div>
    <w:div w:id="970400600">
      <w:bodyDiv w:val="1"/>
      <w:marLeft w:val="0"/>
      <w:marRight w:val="0"/>
      <w:marTop w:val="0"/>
      <w:marBottom w:val="0"/>
      <w:divBdr>
        <w:top w:val="none" w:sz="0" w:space="0" w:color="auto"/>
        <w:left w:val="none" w:sz="0" w:space="0" w:color="auto"/>
        <w:bottom w:val="none" w:sz="0" w:space="0" w:color="auto"/>
        <w:right w:val="none" w:sz="0" w:space="0" w:color="auto"/>
      </w:divBdr>
    </w:div>
    <w:div w:id="979504801">
      <w:bodyDiv w:val="1"/>
      <w:marLeft w:val="0"/>
      <w:marRight w:val="0"/>
      <w:marTop w:val="0"/>
      <w:marBottom w:val="0"/>
      <w:divBdr>
        <w:top w:val="none" w:sz="0" w:space="0" w:color="auto"/>
        <w:left w:val="none" w:sz="0" w:space="0" w:color="auto"/>
        <w:bottom w:val="none" w:sz="0" w:space="0" w:color="auto"/>
        <w:right w:val="none" w:sz="0" w:space="0" w:color="auto"/>
      </w:divBdr>
      <w:divsChild>
        <w:div w:id="1781728233">
          <w:marLeft w:val="0"/>
          <w:marRight w:val="450"/>
          <w:marTop w:val="0"/>
          <w:marBottom w:val="0"/>
          <w:divBdr>
            <w:top w:val="none" w:sz="0" w:space="0" w:color="auto"/>
            <w:left w:val="none" w:sz="0" w:space="0" w:color="auto"/>
            <w:bottom w:val="none" w:sz="0" w:space="0" w:color="auto"/>
            <w:right w:val="none" w:sz="0" w:space="0" w:color="auto"/>
          </w:divBdr>
          <w:divsChild>
            <w:div w:id="1490756239">
              <w:marLeft w:val="0"/>
              <w:marRight w:val="0"/>
              <w:marTop w:val="0"/>
              <w:marBottom w:val="0"/>
              <w:divBdr>
                <w:top w:val="none" w:sz="0" w:space="0" w:color="auto"/>
                <w:left w:val="none" w:sz="0" w:space="0" w:color="auto"/>
                <w:bottom w:val="none" w:sz="0" w:space="0" w:color="auto"/>
                <w:right w:val="none" w:sz="0" w:space="0" w:color="auto"/>
              </w:divBdr>
              <w:divsChild>
                <w:div w:id="1337224032">
                  <w:marLeft w:val="0"/>
                  <w:marRight w:val="0"/>
                  <w:marTop w:val="60"/>
                  <w:marBottom w:val="0"/>
                  <w:divBdr>
                    <w:top w:val="none" w:sz="0" w:space="0" w:color="auto"/>
                    <w:left w:val="none" w:sz="0" w:space="0" w:color="auto"/>
                    <w:bottom w:val="none" w:sz="0" w:space="0" w:color="auto"/>
                    <w:right w:val="none" w:sz="0" w:space="0" w:color="auto"/>
                  </w:divBdr>
                  <w:divsChild>
                    <w:div w:id="9238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46298">
          <w:marLeft w:val="0"/>
          <w:marRight w:val="0"/>
          <w:marTop w:val="0"/>
          <w:marBottom w:val="0"/>
          <w:divBdr>
            <w:top w:val="none" w:sz="0" w:space="0" w:color="auto"/>
            <w:left w:val="none" w:sz="0" w:space="0" w:color="auto"/>
            <w:bottom w:val="none" w:sz="0" w:space="0" w:color="auto"/>
            <w:right w:val="none" w:sz="0" w:space="0" w:color="auto"/>
          </w:divBdr>
        </w:div>
      </w:divsChild>
    </w:div>
    <w:div w:id="1021393002">
      <w:bodyDiv w:val="1"/>
      <w:marLeft w:val="0"/>
      <w:marRight w:val="0"/>
      <w:marTop w:val="0"/>
      <w:marBottom w:val="0"/>
      <w:divBdr>
        <w:top w:val="none" w:sz="0" w:space="0" w:color="auto"/>
        <w:left w:val="none" w:sz="0" w:space="0" w:color="auto"/>
        <w:bottom w:val="none" w:sz="0" w:space="0" w:color="auto"/>
        <w:right w:val="none" w:sz="0" w:space="0" w:color="auto"/>
      </w:divBdr>
    </w:div>
    <w:div w:id="1036465672">
      <w:bodyDiv w:val="1"/>
      <w:marLeft w:val="0"/>
      <w:marRight w:val="0"/>
      <w:marTop w:val="0"/>
      <w:marBottom w:val="0"/>
      <w:divBdr>
        <w:top w:val="none" w:sz="0" w:space="0" w:color="auto"/>
        <w:left w:val="none" w:sz="0" w:space="0" w:color="auto"/>
        <w:bottom w:val="none" w:sz="0" w:space="0" w:color="auto"/>
        <w:right w:val="none" w:sz="0" w:space="0" w:color="auto"/>
      </w:divBdr>
    </w:div>
    <w:div w:id="1050151517">
      <w:bodyDiv w:val="1"/>
      <w:marLeft w:val="0"/>
      <w:marRight w:val="0"/>
      <w:marTop w:val="0"/>
      <w:marBottom w:val="0"/>
      <w:divBdr>
        <w:top w:val="none" w:sz="0" w:space="0" w:color="auto"/>
        <w:left w:val="none" w:sz="0" w:space="0" w:color="auto"/>
        <w:bottom w:val="none" w:sz="0" w:space="0" w:color="auto"/>
        <w:right w:val="none" w:sz="0" w:space="0" w:color="auto"/>
      </w:divBdr>
    </w:div>
    <w:div w:id="1055741010">
      <w:bodyDiv w:val="1"/>
      <w:marLeft w:val="0"/>
      <w:marRight w:val="0"/>
      <w:marTop w:val="0"/>
      <w:marBottom w:val="0"/>
      <w:divBdr>
        <w:top w:val="none" w:sz="0" w:space="0" w:color="auto"/>
        <w:left w:val="none" w:sz="0" w:space="0" w:color="auto"/>
        <w:bottom w:val="none" w:sz="0" w:space="0" w:color="auto"/>
        <w:right w:val="none" w:sz="0" w:space="0" w:color="auto"/>
      </w:divBdr>
    </w:div>
    <w:div w:id="1199664271">
      <w:bodyDiv w:val="1"/>
      <w:marLeft w:val="0"/>
      <w:marRight w:val="0"/>
      <w:marTop w:val="0"/>
      <w:marBottom w:val="0"/>
      <w:divBdr>
        <w:top w:val="none" w:sz="0" w:space="0" w:color="auto"/>
        <w:left w:val="none" w:sz="0" w:space="0" w:color="auto"/>
        <w:bottom w:val="none" w:sz="0" w:space="0" w:color="auto"/>
        <w:right w:val="none" w:sz="0" w:space="0" w:color="auto"/>
      </w:divBdr>
    </w:div>
    <w:div w:id="1239679192">
      <w:bodyDiv w:val="1"/>
      <w:marLeft w:val="0"/>
      <w:marRight w:val="0"/>
      <w:marTop w:val="0"/>
      <w:marBottom w:val="0"/>
      <w:divBdr>
        <w:top w:val="none" w:sz="0" w:space="0" w:color="auto"/>
        <w:left w:val="none" w:sz="0" w:space="0" w:color="auto"/>
        <w:bottom w:val="none" w:sz="0" w:space="0" w:color="auto"/>
        <w:right w:val="none" w:sz="0" w:space="0" w:color="auto"/>
      </w:divBdr>
    </w:div>
    <w:div w:id="1249585143">
      <w:bodyDiv w:val="1"/>
      <w:marLeft w:val="0"/>
      <w:marRight w:val="0"/>
      <w:marTop w:val="0"/>
      <w:marBottom w:val="0"/>
      <w:divBdr>
        <w:top w:val="none" w:sz="0" w:space="0" w:color="auto"/>
        <w:left w:val="none" w:sz="0" w:space="0" w:color="auto"/>
        <w:bottom w:val="none" w:sz="0" w:space="0" w:color="auto"/>
        <w:right w:val="none" w:sz="0" w:space="0" w:color="auto"/>
      </w:divBdr>
    </w:div>
    <w:div w:id="1388719458">
      <w:bodyDiv w:val="1"/>
      <w:marLeft w:val="0"/>
      <w:marRight w:val="0"/>
      <w:marTop w:val="0"/>
      <w:marBottom w:val="0"/>
      <w:divBdr>
        <w:top w:val="none" w:sz="0" w:space="0" w:color="auto"/>
        <w:left w:val="none" w:sz="0" w:space="0" w:color="auto"/>
        <w:bottom w:val="none" w:sz="0" w:space="0" w:color="auto"/>
        <w:right w:val="none" w:sz="0" w:space="0" w:color="auto"/>
      </w:divBdr>
    </w:div>
    <w:div w:id="1446804597">
      <w:bodyDiv w:val="1"/>
      <w:marLeft w:val="0"/>
      <w:marRight w:val="0"/>
      <w:marTop w:val="0"/>
      <w:marBottom w:val="0"/>
      <w:divBdr>
        <w:top w:val="none" w:sz="0" w:space="0" w:color="auto"/>
        <w:left w:val="none" w:sz="0" w:space="0" w:color="auto"/>
        <w:bottom w:val="none" w:sz="0" w:space="0" w:color="auto"/>
        <w:right w:val="none" w:sz="0" w:space="0" w:color="auto"/>
      </w:divBdr>
    </w:div>
    <w:div w:id="1457481235">
      <w:bodyDiv w:val="1"/>
      <w:marLeft w:val="0"/>
      <w:marRight w:val="0"/>
      <w:marTop w:val="0"/>
      <w:marBottom w:val="0"/>
      <w:divBdr>
        <w:top w:val="none" w:sz="0" w:space="0" w:color="auto"/>
        <w:left w:val="none" w:sz="0" w:space="0" w:color="auto"/>
        <w:bottom w:val="none" w:sz="0" w:space="0" w:color="auto"/>
        <w:right w:val="none" w:sz="0" w:space="0" w:color="auto"/>
      </w:divBdr>
    </w:div>
    <w:div w:id="1470243978">
      <w:bodyDiv w:val="1"/>
      <w:marLeft w:val="0"/>
      <w:marRight w:val="0"/>
      <w:marTop w:val="0"/>
      <w:marBottom w:val="0"/>
      <w:divBdr>
        <w:top w:val="none" w:sz="0" w:space="0" w:color="auto"/>
        <w:left w:val="none" w:sz="0" w:space="0" w:color="auto"/>
        <w:bottom w:val="none" w:sz="0" w:space="0" w:color="auto"/>
        <w:right w:val="none" w:sz="0" w:space="0" w:color="auto"/>
      </w:divBdr>
    </w:div>
    <w:div w:id="1507750870">
      <w:bodyDiv w:val="1"/>
      <w:marLeft w:val="0"/>
      <w:marRight w:val="0"/>
      <w:marTop w:val="0"/>
      <w:marBottom w:val="0"/>
      <w:divBdr>
        <w:top w:val="none" w:sz="0" w:space="0" w:color="auto"/>
        <w:left w:val="none" w:sz="0" w:space="0" w:color="auto"/>
        <w:bottom w:val="none" w:sz="0" w:space="0" w:color="auto"/>
        <w:right w:val="none" w:sz="0" w:space="0" w:color="auto"/>
      </w:divBdr>
      <w:divsChild>
        <w:div w:id="1133405800">
          <w:marLeft w:val="720"/>
          <w:marRight w:val="0"/>
          <w:marTop w:val="96"/>
          <w:marBottom w:val="0"/>
          <w:divBdr>
            <w:top w:val="none" w:sz="0" w:space="0" w:color="auto"/>
            <w:left w:val="none" w:sz="0" w:space="0" w:color="auto"/>
            <w:bottom w:val="none" w:sz="0" w:space="0" w:color="auto"/>
            <w:right w:val="none" w:sz="0" w:space="0" w:color="auto"/>
          </w:divBdr>
        </w:div>
        <w:div w:id="1257246660">
          <w:marLeft w:val="1152"/>
          <w:marRight w:val="0"/>
          <w:marTop w:val="86"/>
          <w:marBottom w:val="0"/>
          <w:divBdr>
            <w:top w:val="none" w:sz="0" w:space="0" w:color="auto"/>
            <w:left w:val="none" w:sz="0" w:space="0" w:color="auto"/>
            <w:bottom w:val="none" w:sz="0" w:space="0" w:color="auto"/>
            <w:right w:val="none" w:sz="0" w:space="0" w:color="auto"/>
          </w:divBdr>
        </w:div>
        <w:div w:id="1449668323">
          <w:marLeft w:val="720"/>
          <w:marRight w:val="0"/>
          <w:marTop w:val="96"/>
          <w:marBottom w:val="0"/>
          <w:divBdr>
            <w:top w:val="none" w:sz="0" w:space="0" w:color="auto"/>
            <w:left w:val="none" w:sz="0" w:space="0" w:color="auto"/>
            <w:bottom w:val="none" w:sz="0" w:space="0" w:color="auto"/>
            <w:right w:val="none" w:sz="0" w:space="0" w:color="auto"/>
          </w:divBdr>
        </w:div>
      </w:divsChild>
    </w:div>
    <w:div w:id="1534150257">
      <w:bodyDiv w:val="1"/>
      <w:marLeft w:val="0"/>
      <w:marRight w:val="0"/>
      <w:marTop w:val="0"/>
      <w:marBottom w:val="0"/>
      <w:divBdr>
        <w:top w:val="none" w:sz="0" w:space="0" w:color="auto"/>
        <w:left w:val="none" w:sz="0" w:space="0" w:color="auto"/>
        <w:bottom w:val="none" w:sz="0" w:space="0" w:color="auto"/>
        <w:right w:val="none" w:sz="0" w:space="0" w:color="auto"/>
      </w:divBdr>
    </w:div>
    <w:div w:id="1705641695">
      <w:bodyDiv w:val="1"/>
      <w:marLeft w:val="0"/>
      <w:marRight w:val="0"/>
      <w:marTop w:val="0"/>
      <w:marBottom w:val="0"/>
      <w:divBdr>
        <w:top w:val="none" w:sz="0" w:space="0" w:color="auto"/>
        <w:left w:val="none" w:sz="0" w:space="0" w:color="auto"/>
        <w:bottom w:val="none" w:sz="0" w:space="0" w:color="auto"/>
        <w:right w:val="none" w:sz="0" w:space="0" w:color="auto"/>
      </w:divBdr>
    </w:div>
    <w:div w:id="1722316022">
      <w:bodyDiv w:val="1"/>
      <w:marLeft w:val="0"/>
      <w:marRight w:val="0"/>
      <w:marTop w:val="0"/>
      <w:marBottom w:val="0"/>
      <w:divBdr>
        <w:top w:val="none" w:sz="0" w:space="0" w:color="auto"/>
        <w:left w:val="none" w:sz="0" w:space="0" w:color="auto"/>
        <w:bottom w:val="none" w:sz="0" w:space="0" w:color="auto"/>
        <w:right w:val="none" w:sz="0" w:space="0" w:color="auto"/>
      </w:divBdr>
    </w:div>
    <w:div w:id="1795169790">
      <w:bodyDiv w:val="1"/>
      <w:marLeft w:val="0"/>
      <w:marRight w:val="0"/>
      <w:marTop w:val="0"/>
      <w:marBottom w:val="0"/>
      <w:divBdr>
        <w:top w:val="none" w:sz="0" w:space="0" w:color="auto"/>
        <w:left w:val="none" w:sz="0" w:space="0" w:color="auto"/>
        <w:bottom w:val="none" w:sz="0" w:space="0" w:color="auto"/>
        <w:right w:val="none" w:sz="0" w:space="0" w:color="auto"/>
      </w:divBdr>
    </w:div>
    <w:div w:id="1814256506">
      <w:bodyDiv w:val="1"/>
      <w:marLeft w:val="0"/>
      <w:marRight w:val="0"/>
      <w:marTop w:val="0"/>
      <w:marBottom w:val="0"/>
      <w:divBdr>
        <w:top w:val="none" w:sz="0" w:space="0" w:color="auto"/>
        <w:left w:val="none" w:sz="0" w:space="0" w:color="auto"/>
        <w:bottom w:val="none" w:sz="0" w:space="0" w:color="auto"/>
        <w:right w:val="none" w:sz="0" w:space="0" w:color="auto"/>
      </w:divBdr>
    </w:div>
    <w:div w:id="1821267686">
      <w:bodyDiv w:val="1"/>
      <w:marLeft w:val="0"/>
      <w:marRight w:val="0"/>
      <w:marTop w:val="0"/>
      <w:marBottom w:val="0"/>
      <w:divBdr>
        <w:top w:val="none" w:sz="0" w:space="0" w:color="auto"/>
        <w:left w:val="none" w:sz="0" w:space="0" w:color="auto"/>
        <w:bottom w:val="none" w:sz="0" w:space="0" w:color="auto"/>
        <w:right w:val="none" w:sz="0" w:space="0" w:color="auto"/>
      </w:divBdr>
    </w:div>
    <w:div w:id="1827086838">
      <w:bodyDiv w:val="1"/>
      <w:marLeft w:val="0"/>
      <w:marRight w:val="0"/>
      <w:marTop w:val="0"/>
      <w:marBottom w:val="0"/>
      <w:divBdr>
        <w:top w:val="none" w:sz="0" w:space="0" w:color="auto"/>
        <w:left w:val="none" w:sz="0" w:space="0" w:color="auto"/>
        <w:bottom w:val="none" w:sz="0" w:space="0" w:color="auto"/>
        <w:right w:val="none" w:sz="0" w:space="0" w:color="auto"/>
      </w:divBdr>
    </w:div>
    <w:div w:id="1894924029">
      <w:bodyDiv w:val="1"/>
      <w:marLeft w:val="0"/>
      <w:marRight w:val="0"/>
      <w:marTop w:val="0"/>
      <w:marBottom w:val="0"/>
      <w:divBdr>
        <w:top w:val="none" w:sz="0" w:space="0" w:color="auto"/>
        <w:left w:val="none" w:sz="0" w:space="0" w:color="auto"/>
        <w:bottom w:val="none" w:sz="0" w:space="0" w:color="auto"/>
        <w:right w:val="none" w:sz="0" w:space="0" w:color="auto"/>
      </w:divBdr>
    </w:div>
    <w:div w:id="1990360131">
      <w:bodyDiv w:val="1"/>
      <w:marLeft w:val="0"/>
      <w:marRight w:val="0"/>
      <w:marTop w:val="0"/>
      <w:marBottom w:val="0"/>
      <w:divBdr>
        <w:top w:val="none" w:sz="0" w:space="0" w:color="auto"/>
        <w:left w:val="none" w:sz="0" w:space="0" w:color="auto"/>
        <w:bottom w:val="none" w:sz="0" w:space="0" w:color="auto"/>
        <w:right w:val="none" w:sz="0" w:space="0" w:color="auto"/>
      </w:divBdr>
    </w:div>
    <w:div w:id="2000841176">
      <w:bodyDiv w:val="1"/>
      <w:marLeft w:val="0"/>
      <w:marRight w:val="0"/>
      <w:marTop w:val="0"/>
      <w:marBottom w:val="0"/>
      <w:divBdr>
        <w:top w:val="none" w:sz="0" w:space="0" w:color="auto"/>
        <w:left w:val="none" w:sz="0" w:space="0" w:color="auto"/>
        <w:bottom w:val="none" w:sz="0" w:space="0" w:color="auto"/>
        <w:right w:val="none" w:sz="0" w:space="0" w:color="auto"/>
      </w:divBdr>
    </w:div>
    <w:div w:id="2061396804">
      <w:bodyDiv w:val="1"/>
      <w:marLeft w:val="0"/>
      <w:marRight w:val="0"/>
      <w:marTop w:val="0"/>
      <w:marBottom w:val="0"/>
      <w:divBdr>
        <w:top w:val="none" w:sz="0" w:space="0" w:color="auto"/>
        <w:left w:val="none" w:sz="0" w:space="0" w:color="auto"/>
        <w:bottom w:val="none" w:sz="0" w:space="0" w:color="auto"/>
        <w:right w:val="none" w:sz="0" w:space="0" w:color="auto"/>
      </w:divBdr>
    </w:div>
    <w:div w:id="2081295212">
      <w:bodyDiv w:val="1"/>
      <w:marLeft w:val="0"/>
      <w:marRight w:val="0"/>
      <w:marTop w:val="0"/>
      <w:marBottom w:val="0"/>
      <w:divBdr>
        <w:top w:val="none" w:sz="0" w:space="0" w:color="auto"/>
        <w:left w:val="none" w:sz="0" w:space="0" w:color="auto"/>
        <w:bottom w:val="none" w:sz="0" w:space="0" w:color="auto"/>
        <w:right w:val="none" w:sz="0" w:space="0" w:color="auto"/>
      </w:divBdr>
      <w:divsChild>
        <w:div w:id="341932815">
          <w:marLeft w:val="-225"/>
          <w:marRight w:val="-225"/>
          <w:marTop w:val="0"/>
          <w:marBottom w:val="0"/>
          <w:divBdr>
            <w:top w:val="none" w:sz="0" w:space="0" w:color="auto"/>
            <w:left w:val="none" w:sz="0" w:space="0" w:color="auto"/>
            <w:bottom w:val="none" w:sz="0" w:space="0" w:color="auto"/>
            <w:right w:val="none" w:sz="0" w:space="0" w:color="auto"/>
          </w:divBdr>
          <w:divsChild>
            <w:div w:id="1465585459">
              <w:marLeft w:val="-225"/>
              <w:marRight w:val="-225"/>
              <w:marTop w:val="0"/>
              <w:marBottom w:val="0"/>
              <w:divBdr>
                <w:top w:val="none" w:sz="0" w:space="0" w:color="auto"/>
                <w:left w:val="none" w:sz="0" w:space="0" w:color="auto"/>
                <w:bottom w:val="none" w:sz="0" w:space="0" w:color="auto"/>
                <w:right w:val="none" w:sz="0" w:space="0" w:color="auto"/>
              </w:divBdr>
              <w:divsChild>
                <w:div w:id="1050418961">
                  <w:marLeft w:val="0"/>
                  <w:marRight w:val="0"/>
                  <w:marTop w:val="0"/>
                  <w:marBottom w:val="0"/>
                  <w:divBdr>
                    <w:top w:val="none" w:sz="0" w:space="0" w:color="auto"/>
                    <w:left w:val="none" w:sz="0" w:space="0" w:color="auto"/>
                    <w:bottom w:val="none" w:sz="0" w:space="0" w:color="auto"/>
                    <w:right w:val="none" w:sz="0" w:space="0" w:color="auto"/>
                  </w:divBdr>
                  <w:divsChild>
                    <w:div w:id="89470387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1248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inonen.eu/lv-en/news/temporary-suspension-of-business-activ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ljazeera.com/news/2020/02/coronavirus-middle-east-200225124248535.html" TargetMode="External"/><Relationship Id="rId13" Type="http://schemas.openxmlformats.org/officeDocument/2006/relationships/hyperlink" Target="https://medias24.com/index.php" TargetMode="External"/><Relationship Id="rId3" Type="http://schemas.openxmlformats.org/officeDocument/2006/relationships/hyperlink" Target="https://www.aljazeera.com/news/2020/03/coronavirus-lockdown-strikes-fear-manila-poor-200313133102404.html" TargetMode="External"/><Relationship Id="rId7" Type="http://schemas.openxmlformats.org/officeDocument/2006/relationships/hyperlink" Target="https://www.ilo.org/beirut/areasofwork/social-security/lang--en/index.htm" TargetMode="External"/><Relationship Id="rId12" Type="http://schemas.openxmlformats.org/officeDocument/2006/relationships/hyperlink" Target="https://www.egypttoday.com/Article/2/83347/%D9%90Al-Mashat-discusses-with-Egypt-s-development-partners-advancing-mutual" TargetMode="External"/><Relationship Id="rId2" Type="http://schemas.openxmlformats.org/officeDocument/2006/relationships/hyperlink" Target="https://foreignpolicy.com/2020/02/28/lebanon-coronavirus-economic-crisis-protests/" TargetMode="External"/><Relationship Id="rId1" Type="http://schemas.openxmlformats.org/officeDocument/2006/relationships/hyperlink" Target="https://www.who.int/dg/speeches/detail/who-director-general-s-opening-remarks-at-the-media-briefing-on-covid-19---11-march-2020" TargetMode="External"/><Relationship Id="rId6" Type="http://schemas.openxmlformats.org/officeDocument/2006/relationships/hyperlink" Target="https://www.theguardian.com/commentisfree/2020/mar/14/coronavirus-outbreak-inequality-austerity-pandemic" TargetMode="External"/><Relationship Id="rId11" Type="http://schemas.openxmlformats.org/officeDocument/2006/relationships/hyperlink" Target="https://www.unescwa.org/news/least-17-million-jobs-will-be-lost-arab-region-due-coronavirus-pandemic" TargetMode="External"/><Relationship Id="rId5" Type="http://schemas.openxmlformats.org/officeDocument/2006/relationships/hyperlink" Target="https://www.theguardian.com/profile/owen-jones" TargetMode="External"/><Relationship Id="rId15" Type="http://schemas.openxmlformats.org/officeDocument/2006/relationships/hyperlink" Target="https://www.jordantimes.com/news/local/high-income-earners%E2%80%99-requests-kind-support-draw-social-media-backlash" TargetMode="External"/><Relationship Id="rId10" Type="http://schemas.openxmlformats.org/officeDocument/2006/relationships/hyperlink" Target="https://www.unescwa.org/news/new-escwa-brief-83-million-people-will-fall-poverty-arab-region-due-covid-19" TargetMode="External"/><Relationship Id="rId4" Type="http://schemas.openxmlformats.org/officeDocument/2006/relationships/hyperlink" Target="https://time.com/5800930/how-coronavirus-will-hurt-the-poor/" TargetMode="External"/><Relationship Id="rId9" Type="http://schemas.openxmlformats.org/officeDocument/2006/relationships/hyperlink" Target="https://www.unescwa.org/news/escwa-74-million-arab-region-risk-covid-19-due-lack-access-handwashing-facility" TargetMode="External"/><Relationship Id="rId14" Type="http://schemas.openxmlformats.org/officeDocument/2006/relationships/hyperlink" Target="https://medias24.com/indemnite-cnss-plus-de-700-000-salaries-declares-au-1er-avril-907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notesEA312D\Concept%20Paper%20for%20Workshop%20-%20Eng,%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9B82AF11BF543B627E48F61248C3D" ma:contentTypeVersion="13" ma:contentTypeDescription="Create a new document." ma:contentTypeScope="" ma:versionID="eb1fcefefd0400ed34d7129975218314">
  <xsd:schema xmlns:xsd="http://www.w3.org/2001/XMLSchema" xmlns:xs="http://www.w3.org/2001/XMLSchema" xmlns:p="http://schemas.microsoft.com/office/2006/metadata/properties" xmlns:ns3="95e5e678-43ad-40d1-ac60-f89d2cdf5b98" xmlns:ns4="66598c8a-6b47-4fa5-ac2b-785d0e3e46d1" targetNamespace="http://schemas.microsoft.com/office/2006/metadata/properties" ma:root="true" ma:fieldsID="8710d883af0d8df6794eba15ee47d238" ns3:_="" ns4:_="">
    <xsd:import namespace="95e5e678-43ad-40d1-ac60-f89d2cdf5b98"/>
    <xsd:import namespace="66598c8a-6b47-4fa5-ac2b-785d0e3e46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e678-43ad-40d1-ac60-f89d2cdf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98c8a-6b47-4fa5-ac2b-785d0e3e46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3D09F-0FA3-42AB-8E3C-DAE86B71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e678-43ad-40d1-ac60-f89d2cdf5b98"/>
    <ds:schemaRef ds:uri="66598c8a-6b47-4fa5-ac2b-785d0e3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5072D-715E-4526-A35D-C963B326F789}">
  <ds:schemaRefs>
    <ds:schemaRef ds:uri="http://schemas.microsoft.com/sharepoint/v3/contenttype/forms"/>
  </ds:schemaRefs>
</ds:datastoreItem>
</file>

<file path=customXml/itemProps3.xml><?xml version="1.0" encoding="utf-8"?>
<ds:datastoreItem xmlns:ds="http://schemas.openxmlformats.org/officeDocument/2006/customXml" ds:itemID="{F916AD8A-5595-4D43-B3E9-21E9FA1140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99BCC8-D53D-4644-8468-BAC04E8C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 Paper for Workshop - Eng, Final</Template>
  <TotalTime>4</TotalTime>
  <Pages>4</Pages>
  <Words>1498</Words>
  <Characters>8539</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 Development Programme</vt:lpstr>
      <vt:lpstr>United Nations Development Programme</vt:lpstr>
    </vt:vector>
  </TitlesOfParts>
  <Company>UNDP/SURF</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Development Programme</dc:title>
  <dc:subject/>
  <dc:creator>Your User Name</dc:creator>
  <cp:keywords/>
  <dc:description/>
  <cp:lastModifiedBy>Liudmila Batura</cp:lastModifiedBy>
  <cp:revision>3</cp:revision>
  <cp:lastPrinted>2019-02-24T16:23:00Z</cp:lastPrinted>
  <dcterms:created xsi:type="dcterms:W3CDTF">2020-04-17T20:01:00Z</dcterms:created>
  <dcterms:modified xsi:type="dcterms:W3CDTF">2020-04-22T06:49:00Z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ies>
</file>