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08A39" w14:textId="07FCB204" w:rsidR="00A23CF9" w:rsidRDefault="00A84CD5" w:rsidP="001815EE">
      <w:pPr>
        <w:pStyle w:val="Heading1"/>
        <w:jc w:val="center"/>
      </w:pPr>
      <w:r>
        <w:t xml:space="preserve">Exercise </w:t>
      </w:r>
      <w:r w:rsidR="007255F4">
        <w:t>9</w:t>
      </w:r>
    </w:p>
    <w:p w14:paraId="57E35684" w14:textId="0AC1A49A" w:rsidR="001815EE" w:rsidRDefault="00C2305E" w:rsidP="001815EE">
      <w:pPr>
        <w:pStyle w:val="Heading2"/>
        <w:jc w:val="center"/>
      </w:pPr>
      <w:r>
        <w:t>Transcoding in</w:t>
      </w:r>
      <w:r w:rsidR="007255F4">
        <w:t xml:space="preserve"> SDMX Converter</w:t>
      </w:r>
    </w:p>
    <w:p w14:paraId="477AED6E" w14:textId="1826C136" w:rsidR="001815EE" w:rsidRDefault="001815EE"/>
    <w:p w14:paraId="51F368E1" w14:textId="74755CC7" w:rsidR="001815EE" w:rsidRDefault="00E71D4B">
      <w:r>
        <w:t xml:space="preserve">In this exercise, </w:t>
      </w:r>
      <w:r w:rsidR="007255F4">
        <w:t>you will use map Antarctica’s SDG dataset t</w:t>
      </w:r>
      <w:r w:rsidR="00366DEA">
        <w:t xml:space="preserve">o </w:t>
      </w:r>
      <w:r w:rsidR="009050BC">
        <w:t>the customized DSD you created at Exercise 6</w:t>
      </w:r>
      <w:r w:rsidR="009D7957">
        <w:t xml:space="preserve"> using transcoding.</w:t>
      </w:r>
    </w:p>
    <w:p w14:paraId="55754576" w14:textId="26CB1240" w:rsidR="009D7957" w:rsidRDefault="00356E45" w:rsidP="00356E45">
      <w:pPr>
        <w:pStyle w:val="ListParagraph"/>
        <w:numPr>
          <w:ilvl w:val="0"/>
          <w:numId w:val="2"/>
        </w:numPr>
      </w:pPr>
      <w:r>
        <w:t xml:space="preserve">Open spreadsheet </w:t>
      </w:r>
      <w:r w:rsidRPr="00C27790">
        <w:rPr>
          <w:b/>
          <w:bCs/>
        </w:rPr>
        <w:t>Ex</w:t>
      </w:r>
      <w:r w:rsidR="00C27790" w:rsidRPr="00C27790">
        <w:rPr>
          <w:b/>
          <w:bCs/>
        </w:rPr>
        <w:t>ercise 9.x</w:t>
      </w:r>
      <w:r w:rsidR="008F756C">
        <w:rPr>
          <w:b/>
          <w:bCs/>
        </w:rPr>
        <w:t>ls</w:t>
      </w:r>
      <w:r w:rsidR="00C27790" w:rsidRPr="00C27790">
        <w:rPr>
          <w:b/>
          <w:bCs/>
        </w:rPr>
        <w:t>x</w:t>
      </w:r>
      <w:r w:rsidR="00C27790">
        <w:t xml:space="preserve">. Observe that this is the same dataset used in Exercise 6, but a </w:t>
      </w:r>
      <w:r w:rsidR="00C27790" w:rsidRPr="00C27790">
        <w:rPr>
          <w:b/>
          <w:bCs/>
        </w:rPr>
        <w:t>Parameters</w:t>
      </w:r>
      <w:r w:rsidR="00C27790">
        <w:t xml:space="preserve"> worksheet has been added.</w:t>
      </w:r>
      <w:r w:rsidR="00523C46">
        <w:t xml:space="preserve"> Note that </w:t>
      </w:r>
      <w:r w:rsidR="0070676B">
        <w:t>the spreadsheet does not use the SDG DSD codes.</w:t>
      </w:r>
    </w:p>
    <w:p w14:paraId="10BDFA5D" w14:textId="77777777" w:rsidR="00C27790" w:rsidRDefault="00C27790" w:rsidP="00C27790">
      <w:pPr>
        <w:pStyle w:val="ListParagraph"/>
      </w:pPr>
    </w:p>
    <w:p w14:paraId="2E4B5A8A" w14:textId="51C98535" w:rsidR="00C27790" w:rsidRDefault="00C27790" w:rsidP="00356E45">
      <w:pPr>
        <w:pStyle w:val="ListParagraph"/>
        <w:numPr>
          <w:ilvl w:val="0"/>
          <w:numId w:val="2"/>
        </w:numPr>
      </w:pPr>
      <w:r>
        <w:t xml:space="preserve">Open the </w:t>
      </w:r>
      <w:r w:rsidRPr="00C27790">
        <w:rPr>
          <w:b/>
          <w:bCs/>
        </w:rPr>
        <w:t>Parameters</w:t>
      </w:r>
      <w:r>
        <w:t xml:space="preserve"> worksheet. Note that </w:t>
      </w:r>
      <w:r w:rsidR="008A082E">
        <w:t>it’s been prefilled with</w:t>
      </w:r>
      <w:r>
        <w:t xml:space="preserve"> SDG concepts but the mappings are empty.</w:t>
      </w:r>
    </w:p>
    <w:p w14:paraId="2106A9AF" w14:textId="77777777" w:rsidR="00C27790" w:rsidRDefault="00C27790" w:rsidP="00C27790">
      <w:pPr>
        <w:pStyle w:val="ListParagraph"/>
      </w:pPr>
    </w:p>
    <w:p w14:paraId="1C4F15DE" w14:textId="16557DB6" w:rsidR="00C27790" w:rsidRDefault="001B35B7" w:rsidP="00356E45">
      <w:pPr>
        <w:pStyle w:val="ListParagraph"/>
        <w:numPr>
          <w:ilvl w:val="0"/>
          <w:numId w:val="2"/>
        </w:numPr>
      </w:pPr>
      <w:r>
        <w:t>Map the concepts to the spreadsheet.</w:t>
      </w:r>
    </w:p>
    <w:p w14:paraId="1971CE7C" w14:textId="6F476445" w:rsidR="00F166A9" w:rsidRDefault="006E5280" w:rsidP="00F166A9">
      <w:pPr>
        <w:pStyle w:val="ListParagraph"/>
        <w:numPr>
          <w:ilvl w:val="1"/>
          <w:numId w:val="2"/>
        </w:numPr>
      </w:pPr>
      <w:r>
        <w:t>You can use the Global Registry</w:t>
      </w:r>
      <w:r w:rsidR="00F166A9">
        <w:t xml:space="preserve">, as described in Exercise 6, to find codes for </w:t>
      </w:r>
      <w:r w:rsidR="00F166A9" w:rsidRPr="00944076">
        <w:rPr>
          <w:b/>
          <w:bCs/>
        </w:rPr>
        <w:t>SERIES</w:t>
      </w:r>
      <w:r w:rsidR="00F166A9">
        <w:t xml:space="preserve">, </w:t>
      </w:r>
      <w:r w:rsidR="00F166A9" w:rsidRPr="00944076">
        <w:rPr>
          <w:b/>
          <w:bCs/>
        </w:rPr>
        <w:t>REF_AREA</w:t>
      </w:r>
      <w:r w:rsidR="00F166A9">
        <w:t xml:space="preserve">, </w:t>
      </w:r>
      <w:r w:rsidR="00F166A9" w:rsidRPr="00944076">
        <w:rPr>
          <w:b/>
          <w:bCs/>
        </w:rPr>
        <w:t>AGE</w:t>
      </w:r>
      <w:r w:rsidR="00F166A9">
        <w:t xml:space="preserve">, </w:t>
      </w:r>
      <w:r w:rsidR="00F166A9" w:rsidRPr="00944076">
        <w:rPr>
          <w:b/>
          <w:bCs/>
        </w:rPr>
        <w:t>SEX</w:t>
      </w:r>
      <w:r w:rsidR="00F166A9">
        <w:t>, etc.</w:t>
      </w:r>
    </w:p>
    <w:p w14:paraId="20DEA354" w14:textId="78CFE093" w:rsidR="00433794" w:rsidRDefault="00433794" w:rsidP="00F166A9">
      <w:pPr>
        <w:pStyle w:val="ListParagraph"/>
        <w:numPr>
          <w:ilvl w:val="1"/>
          <w:numId w:val="2"/>
        </w:numPr>
      </w:pPr>
      <w:r>
        <w:t>Map</w:t>
      </w:r>
      <w:r w:rsidR="00014DBC">
        <w:t xml:space="preserve"> </w:t>
      </w:r>
      <w:r w:rsidR="00014DBC" w:rsidRPr="00014DBC">
        <w:rPr>
          <w:b/>
          <w:bCs/>
        </w:rPr>
        <w:t>REPORTING_TYPE</w:t>
      </w:r>
      <w:r w:rsidR="00014DBC">
        <w:t xml:space="preserve"> to fixed value </w:t>
      </w:r>
      <w:r w:rsidR="00014DBC" w:rsidRPr="00014DBC">
        <w:rPr>
          <w:b/>
          <w:bCs/>
        </w:rPr>
        <w:t>N</w:t>
      </w:r>
      <w:r w:rsidR="00014DBC">
        <w:t xml:space="preserve">, and </w:t>
      </w:r>
      <w:r w:rsidR="00014DBC" w:rsidRPr="00014DBC">
        <w:rPr>
          <w:b/>
          <w:bCs/>
        </w:rPr>
        <w:t>NATURE</w:t>
      </w:r>
      <w:r w:rsidR="00014DBC">
        <w:t xml:space="preserve"> to fixed value </w:t>
      </w:r>
      <w:r w:rsidR="00014DBC" w:rsidRPr="00014DBC">
        <w:rPr>
          <w:b/>
          <w:bCs/>
        </w:rPr>
        <w:t>C</w:t>
      </w:r>
      <w:r w:rsidR="00014DBC">
        <w:t>.</w:t>
      </w:r>
      <w:r w:rsidR="008E059E">
        <w:t xml:space="preserve"> This should always be the case for national data.</w:t>
      </w:r>
    </w:p>
    <w:p w14:paraId="59E7583E" w14:textId="6F34F476" w:rsidR="00CA1BD9" w:rsidRDefault="00CA1BD9" w:rsidP="00F166A9">
      <w:pPr>
        <w:pStyle w:val="ListParagraph"/>
        <w:numPr>
          <w:ilvl w:val="1"/>
          <w:numId w:val="2"/>
        </w:numPr>
      </w:pPr>
      <w:r>
        <w:t xml:space="preserve">Map </w:t>
      </w:r>
      <w:r w:rsidRPr="00C80962">
        <w:rPr>
          <w:b/>
          <w:bCs/>
        </w:rPr>
        <w:t>UNIT_MEASURE</w:t>
      </w:r>
      <w:r>
        <w:t xml:space="preserve"> to </w:t>
      </w:r>
      <w:r w:rsidRPr="00C80962">
        <w:rPr>
          <w:b/>
          <w:bCs/>
        </w:rPr>
        <w:t>PT</w:t>
      </w:r>
      <w:r>
        <w:t xml:space="preserve">, </w:t>
      </w:r>
      <w:r w:rsidRPr="00C80962">
        <w:rPr>
          <w:b/>
          <w:bCs/>
        </w:rPr>
        <w:t>UNIT_MULT</w:t>
      </w:r>
      <w:r>
        <w:t xml:space="preserve"> to </w:t>
      </w:r>
      <w:r w:rsidRPr="00C80962">
        <w:rPr>
          <w:b/>
          <w:bCs/>
        </w:rPr>
        <w:t>0</w:t>
      </w:r>
      <w:r>
        <w:t xml:space="preserve">, </w:t>
      </w:r>
      <w:r w:rsidR="00C80962">
        <w:t xml:space="preserve">and </w:t>
      </w:r>
      <w:r w:rsidR="00C80962" w:rsidRPr="00C80962">
        <w:rPr>
          <w:b/>
          <w:bCs/>
        </w:rPr>
        <w:t>OBS_STATUS</w:t>
      </w:r>
      <w:r w:rsidR="00C80962">
        <w:t xml:space="preserve"> to </w:t>
      </w:r>
      <w:r w:rsidR="00C80962" w:rsidRPr="00C80962">
        <w:rPr>
          <w:b/>
          <w:bCs/>
        </w:rPr>
        <w:t>A</w:t>
      </w:r>
      <w:r w:rsidR="00C80962">
        <w:t>.</w:t>
      </w:r>
    </w:p>
    <w:p w14:paraId="19BFE48D" w14:textId="04217DCD" w:rsidR="00523C46" w:rsidRDefault="00523C46" w:rsidP="001B35B7">
      <w:pPr>
        <w:pStyle w:val="ListParagraph"/>
        <w:numPr>
          <w:ilvl w:val="1"/>
          <w:numId w:val="2"/>
        </w:numPr>
      </w:pPr>
      <w:r>
        <w:t xml:space="preserve">Map </w:t>
      </w:r>
      <w:r w:rsidR="00B75B6E" w:rsidRPr="00C80962">
        <w:rPr>
          <w:b/>
          <w:bCs/>
        </w:rPr>
        <w:t>AGE</w:t>
      </w:r>
      <w:r w:rsidR="00B75B6E">
        <w:t xml:space="preserve"> and </w:t>
      </w:r>
      <w:r w:rsidR="00B75B6E" w:rsidRPr="00C80962">
        <w:rPr>
          <w:b/>
          <w:bCs/>
        </w:rPr>
        <w:t>SEX</w:t>
      </w:r>
      <w:r w:rsidR="00B75B6E">
        <w:t xml:space="preserve"> to their respective columns in the data worksheet, even though the</w:t>
      </w:r>
      <w:r w:rsidR="00A253BB">
        <w:t>y do not contain valid SDG codes.</w:t>
      </w:r>
      <w:r w:rsidR="008B55DB">
        <w:t xml:space="preserve"> Use valid codes for all the other dimensions as appropriate.</w:t>
      </w:r>
    </w:p>
    <w:p w14:paraId="6ED02458" w14:textId="69848ECE" w:rsidR="00A253BB" w:rsidRDefault="008B55DB" w:rsidP="001B35B7">
      <w:pPr>
        <w:pStyle w:val="ListParagraph"/>
        <w:numPr>
          <w:ilvl w:val="1"/>
          <w:numId w:val="2"/>
        </w:numPr>
      </w:pPr>
      <w:r>
        <w:t>As appropriate, y</w:t>
      </w:r>
      <w:r w:rsidR="00A253BB">
        <w:t xml:space="preserve">ou can use MIXED mapping for empty </w:t>
      </w:r>
      <w:r w:rsidR="00B5325E">
        <w:t>dimension cells, 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0"/>
        <w:gridCol w:w="728"/>
        <w:gridCol w:w="1311"/>
        <w:gridCol w:w="1079"/>
        <w:gridCol w:w="887"/>
        <w:gridCol w:w="1669"/>
        <w:gridCol w:w="972"/>
      </w:tblGrid>
      <w:tr w:rsidR="00CF2121" w:rsidRPr="00CF2121" w14:paraId="7935DE2E" w14:textId="77777777" w:rsidTr="00CF2121">
        <w:trPr>
          <w:trHeight w:val="290"/>
        </w:trPr>
        <w:tc>
          <w:tcPr>
            <w:tcW w:w="2930" w:type="dxa"/>
            <w:noWrap/>
            <w:hideMark/>
          </w:tcPr>
          <w:p w14:paraId="57133FF7" w14:textId="4EB87ED0" w:rsidR="00CF2121" w:rsidRPr="00CF2121" w:rsidRDefault="003D1978" w:rsidP="00CF2121">
            <w:r>
              <w:t>SEX</w:t>
            </w:r>
          </w:p>
        </w:tc>
        <w:tc>
          <w:tcPr>
            <w:tcW w:w="728" w:type="dxa"/>
            <w:noWrap/>
            <w:hideMark/>
          </w:tcPr>
          <w:p w14:paraId="1889CBF6" w14:textId="77777777" w:rsidR="00CF2121" w:rsidRPr="00CF2121" w:rsidRDefault="00CF2121" w:rsidP="00CF2121">
            <w:r w:rsidRPr="00CF2121">
              <w:t>DIM</w:t>
            </w:r>
          </w:p>
        </w:tc>
        <w:tc>
          <w:tcPr>
            <w:tcW w:w="1311" w:type="dxa"/>
            <w:noWrap/>
            <w:hideMark/>
          </w:tcPr>
          <w:p w14:paraId="79625F0D" w14:textId="77777777" w:rsidR="00CF2121" w:rsidRPr="00CF2121" w:rsidRDefault="00CF2121" w:rsidP="00CF2121">
            <w:r w:rsidRPr="00CF2121">
              <w:t>MIXED</w:t>
            </w:r>
          </w:p>
        </w:tc>
        <w:tc>
          <w:tcPr>
            <w:tcW w:w="1079" w:type="dxa"/>
            <w:noWrap/>
            <w:hideMark/>
          </w:tcPr>
          <w:p w14:paraId="4DE568E3" w14:textId="77777777" w:rsidR="00CF2121" w:rsidRPr="00CF2121" w:rsidRDefault="00CF2121" w:rsidP="00CF2121">
            <w:r w:rsidRPr="00CF2121">
              <w:t>COLUMN</w:t>
            </w:r>
          </w:p>
        </w:tc>
        <w:tc>
          <w:tcPr>
            <w:tcW w:w="887" w:type="dxa"/>
            <w:noWrap/>
            <w:hideMark/>
          </w:tcPr>
          <w:p w14:paraId="74F5AD58" w14:textId="77777777" w:rsidR="00CF2121" w:rsidRPr="00CF2121" w:rsidRDefault="00CF2121" w:rsidP="00CF2121">
            <w:r w:rsidRPr="00CF2121">
              <w:t>H</w:t>
            </w:r>
          </w:p>
        </w:tc>
        <w:tc>
          <w:tcPr>
            <w:tcW w:w="1669" w:type="dxa"/>
            <w:noWrap/>
            <w:hideMark/>
          </w:tcPr>
          <w:p w14:paraId="100803DB" w14:textId="77777777" w:rsidR="00CF2121" w:rsidRPr="00CF2121" w:rsidRDefault="00CF2121" w:rsidP="00CF2121">
            <w:r w:rsidRPr="00CF2121">
              <w:t>FIX</w:t>
            </w:r>
          </w:p>
        </w:tc>
        <w:tc>
          <w:tcPr>
            <w:tcW w:w="972" w:type="dxa"/>
            <w:noWrap/>
            <w:hideMark/>
          </w:tcPr>
          <w:p w14:paraId="1E8897D7" w14:textId="77777777" w:rsidR="00CF2121" w:rsidRPr="00CF2121" w:rsidRDefault="00CF2121" w:rsidP="00CF2121">
            <w:r w:rsidRPr="00CF2121">
              <w:t>_T</w:t>
            </w:r>
          </w:p>
        </w:tc>
      </w:tr>
    </w:tbl>
    <w:p w14:paraId="0A6E8650" w14:textId="5CC7F3A5" w:rsidR="00CF2121" w:rsidRDefault="00ED11F4" w:rsidP="008A4315">
      <w:pPr>
        <w:ind w:left="1440"/>
      </w:pPr>
      <w:r>
        <w:br/>
      </w:r>
      <w:r w:rsidR="008A4315">
        <w:t xml:space="preserve">This will tell the Converter to use code </w:t>
      </w:r>
      <w:r w:rsidR="008A4315" w:rsidRPr="00A66283">
        <w:rPr>
          <w:b/>
          <w:bCs/>
        </w:rPr>
        <w:t>_T</w:t>
      </w:r>
      <w:r w:rsidR="008A4315">
        <w:t xml:space="preserve"> (no breakdown) when the corresponding cell is empty.</w:t>
      </w:r>
      <w:r w:rsidR="00666D1E">
        <w:t xml:space="preserve"> </w:t>
      </w:r>
      <w:r>
        <w:t>Alternatively, y</w:t>
      </w:r>
      <w:r w:rsidR="00666D1E">
        <w:t>ou can use a simple COLUMN mapping and fill in the empty cells as appropriate.</w:t>
      </w:r>
    </w:p>
    <w:p w14:paraId="3A2C8526" w14:textId="493F1664" w:rsidR="008A4315" w:rsidRDefault="008D61EE" w:rsidP="008D61EE">
      <w:pPr>
        <w:pStyle w:val="ListParagraph"/>
        <w:numPr>
          <w:ilvl w:val="0"/>
          <w:numId w:val="2"/>
        </w:numPr>
      </w:pPr>
      <w:r>
        <w:t xml:space="preserve">Add a worksheet named </w:t>
      </w:r>
      <w:r w:rsidRPr="008D61EE">
        <w:rPr>
          <w:b/>
          <w:bCs/>
        </w:rPr>
        <w:t>Transcoding</w:t>
      </w:r>
      <w:r>
        <w:t xml:space="preserve">. We </w:t>
      </w:r>
      <w:r w:rsidR="008A082E">
        <w:t>will use it to map codes used in the spreadsheet to valid codes from the SDG DSD.</w:t>
      </w:r>
    </w:p>
    <w:p w14:paraId="144AE4CE" w14:textId="56C3ED0F" w:rsidR="006420E7" w:rsidRDefault="006420E7" w:rsidP="006420E7">
      <w:pPr>
        <w:pStyle w:val="ListParagraph"/>
      </w:pPr>
    </w:p>
    <w:p w14:paraId="4F354258" w14:textId="2266C30E" w:rsidR="006420E7" w:rsidRDefault="00546529" w:rsidP="008D61EE">
      <w:pPr>
        <w:pStyle w:val="ListParagraph"/>
        <w:numPr>
          <w:ilvl w:val="0"/>
          <w:numId w:val="2"/>
        </w:numPr>
      </w:pPr>
      <w:r w:rsidRPr="00546529">
        <w:rPr>
          <w:noProof/>
        </w:rPr>
        <w:drawing>
          <wp:anchor distT="0" distB="0" distL="114300" distR="114300" simplePos="0" relativeHeight="251658240" behindDoc="0" locked="0" layoutInCell="1" allowOverlap="1" wp14:anchorId="77D565E9" wp14:editId="4F414EDB">
            <wp:simplePos x="0" y="0"/>
            <wp:positionH relativeFrom="column">
              <wp:posOffset>1093470</wp:posOffset>
            </wp:positionH>
            <wp:positionV relativeFrom="paragraph">
              <wp:posOffset>533026</wp:posOffset>
            </wp:positionV>
            <wp:extent cx="3743325" cy="106680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0E7">
        <w:t xml:space="preserve">Open the worksheet </w:t>
      </w:r>
      <w:r w:rsidR="006420E7" w:rsidRPr="006420E7">
        <w:rPr>
          <w:b/>
          <w:bCs/>
        </w:rPr>
        <w:t>Trancoding</w:t>
      </w:r>
      <w:r w:rsidR="006420E7">
        <w:t xml:space="preserve"> and </w:t>
      </w:r>
      <w:r w:rsidR="00555E54">
        <w:t>type</w:t>
      </w:r>
      <w:r w:rsidR="004E3406">
        <w:t xml:space="preserve"> headings</w:t>
      </w:r>
      <w:r w:rsidR="00555E54">
        <w:t xml:space="preserve"> </w:t>
      </w:r>
      <w:r w:rsidR="00555E54" w:rsidRPr="00555E54">
        <w:rPr>
          <w:b/>
          <w:bCs/>
        </w:rPr>
        <w:t>Text</w:t>
      </w:r>
      <w:r w:rsidR="00555E54">
        <w:t xml:space="preserve">, </w:t>
      </w:r>
      <w:r w:rsidR="00555E54" w:rsidRPr="00555E54">
        <w:rPr>
          <w:b/>
          <w:bCs/>
        </w:rPr>
        <w:t>Dimension</w:t>
      </w:r>
      <w:r w:rsidR="00555E54">
        <w:t xml:space="preserve">, and </w:t>
      </w:r>
      <w:r w:rsidR="00BD2FDA" w:rsidRPr="00555E54">
        <w:rPr>
          <w:b/>
          <w:bCs/>
        </w:rPr>
        <w:t>Value</w:t>
      </w:r>
      <w:r w:rsidR="00BD2FDA">
        <w:t xml:space="preserve"> into</w:t>
      </w:r>
      <w:r w:rsidR="004E3406">
        <w:t xml:space="preserve"> the first row as follows:</w:t>
      </w:r>
    </w:p>
    <w:p w14:paraId="326CB4D0" w14:textId="3A0D15AB" w:rsidR="00546529" w:rsidRDefault="003C0DD8" w:rsidP="00546529">
      <w:r>
        <w:lastRenderedPageBreak/>
        <w:t xml:space="preserve">The </w:t>
      </w:r>
      <w:r w:rsidRPr="006756FD">
        <w:rPr>
          <w:b/>
          <w:bCs/>
        </w:rPr>
        <w:t>Text</w:t>
      </w:r>
      <w:r>
        <w:t xml:space="preserve"> column contains the original value</w:t>
      </w:r>
      <w:r w:rsidR="006756FD">
        <w:t xml:space="preserve">, </w:t>
      </w:r>
      <w:r w:rsidR="006756FD" w:rsidRPr="006756FD">
        <w:rPr>
          <w:b/>
          <w:bCs/>
        </w:rPr>
        <w:t>Dimension</w:t>
      </w:r>
      <w:r w:rsidR="006756FD">
        <w:t xml:space="preserve"> is ID of the concept being mapped, and </w:t>
      </w:r>
      <w:r w:rsidR="006756FD" w:rsidRPr="006756FD">
        <w:rPr>
          <w:b/>
          <w:bCs/>
        </w:rPr>
        <w:t>Value</w:t>
      </w:r>
      <w:r w:rsidR="006756FD">
        <w:t xml:space="preserve"> is the destination code from the SDMX DSD.</w:t>
      </w:r>
    </w:p>
    <w:p w14:paraId="6895DDCE" w14:textId="42D48EAE" w:rsidR="004E3406" w:rsidRDefault="005C7F68" w:rsidP="00555E54">
      <w:pPr>
        <w:pStyle w:val="ListParagraph"/>
        <w:numPr>
          <w:ilvl w:val="0"/>
          <w:numId w:val="2"/>
        </w:numPr>
      </w:pPr>
      <w:r w:rsidRPr="005C7F68">
        <w:rPr>
          <w:noProof/>
        </w:rPr>
        <w:drawing>
          <wp:anchor distT="0" distB="0" distL="114300" distR="114300" simplePos="0" relativeHeight="251659264" behindDoc="0" locked="0" layoutInCell="1" allowOverlap="1" wp14:anchorId="3A3F9361" wp14:editId="5F48C68C">
            <wp:simplePos x="0" y="0"/>
            <wp:positionH relativeFrom="column">
              <wp:posOffset>903829</wp:posOffset>
            </wp:positionH>
            <wp:positionV relativeFrom="paragraph">
              <wp:posOffset>565730</wp:posOffset>
            </wp:positionV>
            <wp:extent cx="3762375" cy="1038225"/>
            <wp:effectExtent l="0" t="0" r="9525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5E54">
        <w:t xml:space="preserve">Note that </w:t>
      </w:r>
      <w:r w:rsidR="00FA248B">
        <w:t xml:space="preserve">the Data worksheet uses </w:t>
      </w:r>
      <w:r w:rsidR="00FA248B" w:rsidRPr="006360CA">
        <w:rPr>
          <w:b/>
          <w:bCs/>
        </w:rPr>
        <w:t>Female</w:t>
      </w:r>
      <w:r w:rsidR="00FA248B">
        <w:t xml:space="preserve"> where the date relates to the female sex. The corresponding SDG DSD code for the </w:t>
      </w:r>
      <w:r w:rsidR="00FA248B" w:rsidRPr="006360CA">
        <w:rPr>
          <w:b/>
          <w:bCs/>
        </w:rPr>
        <w:t>SEX</w:t>
      </w:r>
      <w:r w:rsidR="00FA248B">
        <w:t xml:space="preserve"> dimension is </w:t>
      </w:r>
      <w:r w:rsidR="00FA248B" w:rsidRPr="006360CA">
        <w:rPr>
          <w:b/>
          <w:bCs/>
        </w:rPr>
        <w:t>F</w:t>
      </w:r>
      <w:r w:rsidR="00FA248B">
        <w:t xml:space="preserve">. </w:t>
      </w:r>
      <w:r w:rsidR="006360CA">
        <w:t xml:space="preserve">Map </w:t>
      </w:r>
      <w:r w:rsidR="006360CA" w:rsidRPr="00E6101E">
        <w:rPr>
          <w:b/>
          <w:bCs/>
        </w:rPr>
        <w:t>Female</w:t>
      </w:r>
      <w:r w:rsidR="006360CA">
        <w:t xml:space="preserve"> to </w:t>
      </w:r>
      <w:r w:rsidR="006360CA" w:rsidRPr="00E6101E">
        <w:rPr>
          <w:b/>
          <w:bCs/>
        </w:rPr>
        <w:t>F</w:t>
      </w:r>
      <w:r w:rsidR="006360CA">
        <w:t xml:space="preserve"> as follows:</w:t>
      </w:r>
    </w:p>
    <w:p w14:paraId="4635B069" w14:textId="58C96FD8" w:rsidR="006360CA" w:rsidRDefault="006360CA" w:rsidP="005C7F68"/>
    <w:p w14:paraId="16ABE50F" w14:textId="4696E248" w:rsidR="005C7F68" w:rsidRDefault="0031642C" w:rsidP="005C7F68">
      <w:pPr>
        <w:pStyle w:val="ListParagraph"/>
        <w:numPr>
          <w:ilvl w:val="0"/>
          <w:numId w:val="2"/>
        </w:numPr>
      </w:pPr>
      <w:r>
        <w:t xml:space="preserve">Complete mappings for remaining </w:t>
      </w:r>
      <w:r w:rsidRPr="0031642C">
        <w:rPr>
          <w:b/>
          <w:bCs/>
        </w:rPr>
        <w:t>SEX</w:t>
      </w:r>
      <w:r>
        <w:t xml:space="preserve"> and </w:t>
      </w:r>
      <w:r w:rsidRPr="0031642C">
        <w:rPr>
          <w:b/>
          <w:bCs/>
        </w:rPr>
        <w:t>AGE</w:t>
      </w:r>
      <w:r>
        <w:t xml:space="preserve"> </w:t>
      </w:r>
      <w:r w:rsidR="00431476">
        <w:t>codes</w:t>
      </w:r>
      <w:r>
        <w:t xml:space="preserve">. Note: if you </w:t>
      </w:r>
      <w:r w:rsidR="00BF3A50">
        <w:t>use the</w:t>
      </w:r>
      <w:r w:rsidR="00762FFF">
        <w:t xml:space="preserve"> SDMX</w:t>
      </w:r>
      <w:r w:rsidR="00BF3A50">
        <w:t xml:space="preserve"> Global Registry to find the codes, remember that the age group you added in Exercise 6 is not in the global DSD, and </w:t>
      </w:r>
      <w:r w:rsidR="00800012">
        <w:t xml:space="preserve">therefore is not in the Global Registry. You may wish to consult the Exercise 6 manual to find the code, or open Antarctica’s </w:t>
      </w:r>
      <w:r w:rsidR="00431476">
        <w:t>DSD you created in the DSD Constructor.</w:t>
      </w:r>
    </w:p>
    <w:p w14:paraId="7316362E" w14:textId="59B750A8" w:rsidR="00431476" w:rsidRDefault="00431476" w:rsidP="00431476">
      <w:pPr>
        <w:pStyle w:val="ListParagraph"/>
      </w:pPr>
    </w:p>
    <w:p w14:paraId="588EA329" w14:textId="531EF21F" w:rsidR="00431476" w:rsidRDefault="00653AD9" w:rsidP="00B95D96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B76A9" wp14:editId="2B4C3788">
                <wp:simplePos x="0" y="0"/>
                <wp:positionH relativeFrom="column">
                  <wp:posOffset>1601521</wp:posOffset>
                </wp:positionH>
                <wp:positionV relativeFrom="paragraph">
                  <wp:posOffset>1182788</wp:posOffset>
                </wp:positionV>
                <wp:extent cx="2489494" cy="311848"/>
                <wp:effectExtent l="0" t="0" r="25400" b="1206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494" cy="31184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711D8F" id="Oval 5" o:spid="_x0000_s1026" style="position:absolute;margin-left:126.1pt;margin-top:93.15pt;width:196pt;height:24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" filled="f" strokecolor="red" strokeweight="2pt"/>
            </w:pict>
          </mc:Fallback>
        </mc:AlternateContent>
      </w:r>
      <w:r w:rsidRPr="00653AD9">
        <w:rPr>
          <w:noProof/>
        </w:rPr>
        <w:drawing>
          <wp:anchor distT="0" distB="0" distL="114300" distR="114300" simplePos="0" relativeHeight="251658752" behindDoc="0" locked="0" layoutInCell="1" allowOverlap="1" wp14:anchorId="5A14FF4C" wp14:editId="60569C16">
            <wp:simplePos x="0" y="0"/>
            <wp:positionH relativeFrom="column">
              <wp:posOffset>1294765</wp:posOffset>
            </wp:positionH>
            <wp:positionV relativeFrom="paragraph">
              <wp:posOffset>421640</wp:posOffset>
            </wp:positionV>
            <wp:extent cx="2962275" cy="1228725"/>
            <wp:effectExtent l="0" t="0" r="9525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5D96">
        <w:t>Open the Parameters worksheet. Add a reference to the Transcoding worksheet as follows:</w:t>
      </w:r>
    </w:p>
    <w:p w14:paraId="50C2BA59" w14:textId="06719B33" w:rsidR="00B95D96" w:rsidRDefault="00B95D96" w:rsidP="009D51AB"/>
    <w:p w14:paraId="02EB7D71" w14:textId="662731E1" w:rsidR="008F0722" w:rsidRDefault="008F0722" w:rsidP="008F0722">
      <w:pPr>
        <w:pStyle w:val="ListParagraph"/>
        <w:numPr>
          <w:ilvl w:val="0"/>
          <w:numId w:val="2"/>
        </w:numPr>
      </w:pPr>
      <w:r>
        <w:t xml:space="preserve">Open SDMX Converter as described in previous exercises, and </w:t>
      </w:r>
      <w:r w:rsidR="001A1C8A">
        <w:t xml:space="preserve">convert the </w:t>
      </w:r>
      <w:r w:rsidR="00E53B3D">
        <w:t xml:space="preserve">spreadsheet </w:t>
      </w:r>
      <w:r w:rsidR="000A1739">
        <w:t xml:space="preserve">to Structure-Specific format </w:t>
      </w:r>
      <w:r w:rsidR="00E53B3D">
        <w:t>using Antarctica’s DSD you created in Exercise 6.</w:t>
      </w:r>
      <w:r w:rsidR="00DB206D">
        <w:t xml:space="preserve"> Use </w:t>
      </w:r>
      <w:r w:rsidR="00DB206D" w:rsidRPr="00DB206D">
        <w:rPr>
          <w:b/>
          <w:bCs/>
        </w:rPr>
        <w:t>Antarctica.xml</w:t>
      </w:r>
      <w:r w:rsidR="00DB206D">
        <w:t xml:space="preserve"> as the output file name.</w:t>
      </w:r>
      <w:r w:rsidR="006F4C6E">
        <w:br/>
      </w:r>
      <w:r w:rsidR="006F4C6E">
        <w:br/>
        <w:t xml:space="preserve">If any errors are thrown, try </w:t>
      </w:r>
      <w:r w:rsidR="001023AF">
        <w:t xml:space="preserve">to </w:t>
      </w:r>
      <w:r w:rsidR="006F4C6E">
        <w:t>diagnose and resolve the errors.</w:t>
      </w:r>
    </w:p>
    <w:p w14:paraId="0A49A7B6" w14:textId="77777777" w:rsidR="00E53B3D" w:rsidRDefault="00E53B3D" w:rsidP="00E53B3D">
      <w:pPr>
        <w:pStyle w:val="ListParagraph"/>
      </w:pPr>
    </w:p>
    <w:p w14:paraId="4BD006DD" w14:textId="5E2FEA19" w:rsidR="000A1739" w:rsidRDefault="000A1739" w:rsidP="00E53B3D">
      <w:pPr>
        <w:pStyle w:val="ListParagraph"/>
        <w:numPr>
          <w:ilvl w:val="0"/>
          <w:numId w:val="2"/>
        </w:numPr>
      </w:pPr>
      <w:r>
        <w:t xml:space="preserve">Once you have </w:t>
      </w:r>
      <w:r w:rsidR="00F54D88">
        <w:t xml:space="preserve">resolved the errors, click </w:t>
      </w:r>
      <w:r w:rsidR="00F54D88" w:rsidRPr="001023AF">
        <w:rPr>
          <w:b/>
          <w:bCs/>
        </w:rPr>
        <w:t>Download</w:t>
      </w:r>
      <w:r w:rsidR="00F54D88">
        <w:t xml:space="preserve"> on the final screen and save the </w:t>
      </w:r>
      <w:r w:rsidR="00DB206D">
        <w:t>output file</w:t>
      </w:r>
      <w:r w:rsidR="00F54D88">
        <w:t>.</w:t>
      </w:r>
    </w:p>
    <w:p w14:paraId="06A41C16" w14:textId="77777777" w:rsidR="000A1739" w:rsidRDefault="000A1739" w:rsidP="000A1739">
      <w:pPr>
        <w:pStyle w:val="ListParagraph"/>
      </w:pPr>
    </w:p>
    <w:p w14:paraId="02FEF6AB" w14:textId="63D0AF5B" w:rsidR="00E53B3D" w:rsidRDefault="00E53B3D" w:rsidP="0075096F">
      <w:pPr>
        <w:pStyle w:val="ListParagraph"/>
        <w:keepNext/>
        <w:numPr>
          <w:ilvl w:val="0"/>
          <w:numId w:val="2"/>
        </w:numPr>
      </w:pPr>
      <w:r>
        <w:t xml:space="preserve">Congratulations! You mapped </w:t>
      </w:r>
      <w:r w:rsidR="00061703">
        <w:t xml:space="preserve">and converted </w:t>
      </w:r>
      <w:r w:rsidR="00D136B1">
        <w:t>an Excel spreadsheet using transcoding.</w:t>
      </w:r>
    </w:p>
    <w:sectPr w:rsidR="00E53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3F12A" w14:textId="77777777" w:rsidR="00CC4548" w:rsidRDefault="00CC4548" w:rsidP="002634AB">
      <w:pPr>
        <w:spacing w:after="0" w:line="240" w:lineRule="auto"/>
      </w:pPr>
      <w:r>
        <w:separator/>
      </w:r>
    </w:p>
  </w:endnote>
  <w:endnote w:type="continuationSeparator" w:id="0">
    <w:p w14:paraId="363F4606" w14:textId="77777777" w:rsidR="00CC4548" w:rsidRDefault="00CC4548" w:rsidP="0026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1AD53" w14:textId="77777777" w:rsidR="00CC4548" w:rsidRDefault="00CC4548" w:rsidP="002634AB">
      <w:pPr>
        <w:spacing w:after="0" w:line="240" w:lineRule="auto"/>
      </w:pPr>
      <w:r>
        <w:separator/>
      </w:r>
    </w:p>
  </w:footnote>
  <w:footnote w:type="continuationSeparator" w:id="0">
    <w:p w14:paraId="5D91AAC2" w14:textId="77777777" w:rsidR="00CC4548" w:rsidRDefault="00CC4548" w:rsidP="00263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309FB"/>
    <w:multiLevelType w:val="hybridMultilevel"/>
    <w:tmpl w:val="56763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51CE9"/>
    <w:multiLevelType w:val="hybridMultilevel"/>
    <w:tmpl w:val="8E48C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F40"/>
    <w:rsid w:val="000102EB"/>
    <w:rsid w:val="00010C2C"/>
    <w:rsid w:val="00012B57"/>
    <w:rsid w:val="0001451E"/>
    <w:rsid w:val="00014DBC"/>
    <w:rsid w:val="00030983"/>
    <w:rsid w:val="00034C6E"/>
    <w:rsid w:val="00036677"/>
    <w:rsid w:val="00050492"/>
    <w:rsid w:val="00053FBF"/>
    <w:rsid w:val="00061703"/>
    <w:rsid w:val="00065C7B"/>
    <w:rsid w:val="0007501E"/>
    <w:rsid w:val="00075BDE"/>
    <w:rsid w:val="000822E3"/>
    <w:rsid w:val="000A1739"/>
    <w:rsid w:val="000B10B4"/>
    <w:rsid w:val="000C7CF6"/>
    <w:rsid w:val="000D069F"/>
    <w:rsid w:val="000D1DAD"/>
    <w:rsid w:val="000D7093"/>
    <w:rsid w:val="000E0F40"/>
    <w:rsid w:val="000E1DC6"/>
    <w:rsid w:val="000F0BD1"/>
    <w:rsid w:val="001023AF"/>
    <w:rsid w:val="00110BF8"/>
    <w:rsid w:val="0011612A"/>
    <w:rsid w:val="00155AE7"/>
    <w:rsid w:val="0016679E"/>
    <w:rsid w:val="00176C16"/>
    <w:rsid w:val="001815EE"/>
    <w:rsid w:val="00183082"/>
    <w:rsid w:val="001870A3"/>
    <w:rsid w:val="00195285"/>
    <w:rsid w:val="001A0292"/>
    <w:rsid w:val="001A0A9A"/>
    <w:rsid w:val="001A1C8A"/>
    <w:rsid w:val="001B35B7"/>
    <w:rsid w:val="001C03F6"/>
    <w:rsid w:val="001C59B3"/>
    <w:rsid w:val="001C6A7C"/>
    <w:rsid w:val="001E34A6"/>
    <w:rsid w:val="001E64B3"/>
    <w:rsid w:val="00202489"/>
    <w:rsid w:val="00216759"/>
    <w:rsid w:val="00223C16"/>
    <w:rsid w:val="00232ED3"/>
    <w:rsid w:val="002373E1"/>
    <w:rsid w:val="00240A28"/>
    <w:rsid w:val="00246F09"/>
    <w:rsid w:val="0025153A"/>
    <w:rsid w:val="00260E8D"/>
    <w:rsid w:val="002634AB"/>
    <w:rsid w:val="002706A1"/>
    <w:rsid w:val="00276C52"/>
    <w:rsid w:val="00293767"/>
    <w:rsid w:val="00295C7D"/>
    <w:rsid w:val="002A2191"/>
    <w:rsid w:val="002B04C6"/>
    <w:rsid w:val="002B3A9F"/>
    <w:rsid w:val="002C326F"/>
    <w:rsid w:val="002D0499"/>
    <w:rsid w:val="002D438A"/>
    <w:rsid w:val="002D6307"/>
    <w:rsid w:val="002F007C"/>
    <w:rsid w:val="0031642C"/>
    <w:rsid w:val="0033093B"/>
    <w:rsid w:val="00332525"/>
    <w:rsid w:val="00337474"/>
    <w:rsid w:val="00346F47"/>
    <w:rsid w:val="0034727A"/>
    <w:rsid w:val="00356E45"/>
    <w:rsid w:val="003605B6"/>
    <w:rsid w:val="00362365"/>
    <w:rsid w:val="00362BB6"/>
    <w:rsid w:val="00366CAA"/>
    <w:rsid w:val="00366DEA"/>
    <w:rsid w:val="00371B4C"/>
    <w:rsid w:val="003837F9"/>
    <w:rsid w:val="003A3BDC"/>
    <w:rsid w:val="003C0DD8"/>
    <w:rsid w:val="003C3AC9"/>
    <w:rsid w:val="003D1978"/>
    <w:rsid w:val="003E0AA7"/>
    <w:rsid w:val="003E54D8"/>
    <w:rsid w:val="003E6091"/>
    <w:rsid w:val="003F1D00"/>
    <w:rsid w:val="004044D3"/>
    <w:rsid w:val="00405F51"/>
    <w:rsid w:val="00425ED7"/>
    <w:rsid w:val="00431476"/>
    <w:rsid w:val="00432824"/>
    <w:rsid w:val="00433794"/>
    <w:rsid w:val="00465952"/>
    <w:rsid w:val="004767C8"/>
    <w:rsid w:val="0048600D"/>
    <w:rsid w:val="004A2B5C"/>
    <w:rsid w:val="004E3406"/>
    <w:rsid w:val="004F20BA"/>
    <w:rsid w:val="00500C61"/>
    <w:rsid w:val="00523C46"/>
    <w:rsid w:val="00532604"/>
    <w:rsid w:val="00533CEF"/>
    <w:rsid w:val="0053788C"/>
    <w:rsid w:val="00543F4C"/>
    <w:rsid w:val="00544C5D"/>
    <w:rsid w:val="00544E9E"/>
    <w:rsid w:val="00546529"/>
    <w:rsid w:val="00553AAF"/>
    <w:rsid w:val="00555E54"/>
    <w:rsid w:val="00562F42"/>
    <w:rsid w:val="005725F9"/>
    <w:rsid w:val="00591D09"/>
    <w:rsid w:val="00595A98"/>
    <w:rsid w:val="005C615C"/>
    <w:rsid w:val="005C7F68"/>
    <w:rsid w:val="005E3F40"/>
    <w:rsid w:val="005F1A27"/>
    <w:rsid w:val="00632C01"/>
    <w:rsid w:val="006360CA"/>
    <w:rsid w:val="006420E7"/>
    <w:rsid w:val="00642765"/>
    <w:rsid w:val="00653AD9"/>
    <w:rsid w:val="00666D1E"/>
    <w:rsid w:val="00670EF2"/>
    <w:rsid w:val="006756FD"/>
    <w:rsid w:val="00675C46"/>
    <w:rsid w:val="00696381"/>
    <w:rsid w:val="00697665"/>
    <w:rsid w:val="006B3A46"/>
    <w:rsid w:val="006B407E"/>
    <w:rsid w:val="006B520E"/>
    <w:rsid w:val="006C5035"/>
    <w:rsid w:val="006D427E"/>
    <w:rsid w:val="006E5280"/>
    <w:rsid w:val="006F4C6E"/>
    <w:rsid w:val="0070676B"/>
    <w:rsid w:val="0072251A"/>
    <w:rsid w:val="007255F4"/>
    <w:rsid w:val="007271CB"/>
    <w:rsid w:val="0073181A"/>
    <w:rsid w:val="00734695"/>
    <w:rsid w:val="00746746"/>
    <w:rsid w:val="00762FFF"/>
    <w:rsid w:val="00763F6C"/>
    <w:rsid w:val="00771A2C"/>
    <w:rsid w:val="0077694F"/>
    <w:rsid w:val="00777614"/>
    <w:rsid w:val="00787475"/>
    <w:rsid w:val="00787564"/>
    <w:rsid w:val="007934A8"/>
    <w:rsid w:val="007A0697"/>
    <w:rsid w:val="007A17DA"/>
    <w:rsid w:val="007A2F7D"/>
    <w:rsid w:val="007D0493"/>
    <w:rsid w:val="007E3DC2"/>
    <w:rsid w:val="007E7093"/>
    <w:rsid w:val="007F5E92"/>
    <w:rsid w:val="007F6366"/>
    <w:rsid w:val="00800012"/>
    <w:rsid w:val="008130BE"/>
    <w:rsid w:val="008202E6"/>
    <w:rsid w:val="00824589"/>
    <w:rsid w:val="00825C9D"/>
    <w:rsid w:val="00825CBA"/>
    <w:rsid w:val="00836AF5"/>
    <w:rsid w:val="008458E4"/>
    <w:rsid w:val="008517AA"/>
    <w:rsid w:val="00853E1A"/>
    <w:rsid w:val="008546EA"/>
    <w:rsid w:val="00857CD2"/>
    <w:rsid w:val="008751D3"/>
    <w:rsid w:val="008800E7"/>
    <w:rsid w:val="0088625A"/>
    <w:rsid w:val="008A082E"/>
    <w:rsid w:val="008A1757"/>
    <w:rsid w:val="008A4315"/>
    <w:rsid w:val="008B394F"/>
    <w:rsid w:val="008B55DB"/>
    <w:rsid w:val="008B596F"/>
    <w:rsid w:val="008D61EE"/>
    <w:rsid w:val="008E059E"/>
    <w:rsid w:val="008E502E"/>
    <w:rsid w:val="008E510F"/>
    <w:rsid w:val="008F0722"/>
    <w:rsid w:val="008F756C"/>
    <w:rsid w:val="008F7C25"/>
    <w:rsid w:val="009050BC"/>
    <w:rsid w:val="009054FC"/>
    <w:rsid w:val="009151B6"/>
    <w:rsid w:val="00927879"/>
    <w:rsid w:val="00944076"/>
    <w:rsid w:val="009565FD"/>
    <w:rsid w:val="00961301"/>
    <w:rsid w:val="0098364B"/>
    <w:rsid w:val="009861E3"/>
    <w:rsid w:val="009A75D4"/>
    <w:rsid w:val="009B0323"/>
    <w:rsid w:val="009B3131"/>
    <w:rsid w:val="009C0725"/>
    <w:rsid w:val="009D51AB"/>
    <w:rsid w:val="009D7957"/>
    <w:rsid w:val="009E2E97"/>
    <w:rsid w:val="009E7CE0"/>
    <w:rsid w:val="009F0E4D"/>
    <w:rsid w:val="009F2F9B"/>
    <w:rsid w:val="00A11156"/>
    <w:rsid w:val="00A11598"/>
    <w:rsid w:val="00A23CF9"/>
    <w:rsid w:val="00A253BB"/>
    <w:rsid w:val="00A66283"/>
    <w:rsid w:val="00A800EE"/>
    <w:rsid w:val="00A84CD5"/>
    <w:rsid w:val="00A92DE8"/>
    <w:rsid w:val="00A948D7"/>
    <w:rsid w:val="00AC41E2"/>
    <w:rsid w:val="00AE1AEF"/>
    <w:rsid w:val="00AF477C"/>
    <w:rsid w:val="00B011E4"/>
    <w:rsid w:val="00B06D37"/>
    <w:rsid w:val="00B234DF"/>
    <w:rsid w:val="00B350F7"/>
    <w:rsid w:val="00B3626F"/>
    <w:rsid w:val="00B44353"/>
    <w:rsid w:val="00B5325E"/>
    <w:rsid w:val="00B54B0C"/>
    <w:rsid w:val="00B55902"/>
    <w:rsid w:val="00B55FC2"/>
    <w:rsid w:val="00B60225"/>
    <w:rsid w:val="00B75B6E"/>
    <w:rsid w:val="00B76397"/>
    <w:rsid w:val="00B76F75"/>
    <w:rsid w:val="00B92009"/>
    <w:rsid w:val="00B95636"/>
    <w:rsid w:val="00B95D96"/>
    <w:rsid w:val="00BA08C7"/>
    <w:rsid w:val="00BA7301"/>
    <w:rsid w:val="00BD1EC3"/>
    <w:rsid w:val="00BD2FDA"/>
    <w:rsid w:val="00BE3DDE"/>
    <w:rsid w:val="00BE4072"/>
    <w:rsid w:val="00BF1BBC"/>
    <w:rsid w:val="00BF3A50"/>
    <w:rsid w:val="00BF7EDB"/>
    <w:rsid w:val="00C00205"/>
    <w:rsid w:val="00C14648"/>
    <w:rsid w:val="00C2305E"/>
    <w:rsid w:val="00C27790"/>
    <w:rsid w:val="00C42C16"/>
    <w:rsid w:val="00C511A3"/>
    <w:rsid w:val="00C55BC4"/>
    <w:rsid w:val="00C61E0D"/>
    <w:rsid w:val="00C62389"/>
    <w:rsid w:val="00C651B5"/>
    <w:rsid w:val="00C80962"/>
    <w:rsid w:val="00CA100B"/>
    <w:rsid w:val="00CA1073"/>
    <w:rsid w:val="00CA1BD9"/>
    <w:rsid w:val="00CC4548"/>
    <w:rsid w:val="00CD310E"/>
    <w:rsid w:val="00CD7860"/>
    <w:rsid w:val="00CE1429"/>
    <w:rsid w:val="00CF2121"/>
    <w:rsid w:val="00CF4834"/>
    <w:rsid w:val="00D136B1"/>
    <w:rsid w:val="00D23A40"/>
    <w:rsid w:val="00D41CCB"/>
    <w:rsid w:val="00D5331E"/>
    <w:rsid w:val="00D6406A"/>
    <w:rsid w:val="00D64752"/>
    <w:rsid w:val="00D64E41"/>
    <w:rsid w:val="00D717B4"/>
    <w:rsid w:val="00D86ECF"/>
    <w:rsid w:val="00D90FEB"/>
    <w:rsid w:val="00DB206D"/>
    <w:rsid w:val="00DC6A10"/>
    <w:rsid w:val="00DD4BB6"/>
    <w:rsid w:val="00DE0EBD"/>
    <w:rsid w:val="00DF1102"/>
    <w:rsid w:val="00E042D2"/>
    <w:rsid w:val="00E074EB"/>
    <w:rsid w:val="00E33975"/>
    <w:rsid w:val="00E3663A"/>
    <w:rsid w:val="00E50AFF"/>
    <w:rsid w:val="00E53B3D"/>
    <w:rsid w:val="00E6101E"/>
    <w:rsid w:val="00E6173C"/>
    <w:rsid w:val="00E62CD8"/>
    <w:rsid w:val="00E71689"/>
    <w:rsid w:val="00E71D4B"/>
    <w:rsid w:val="00E8473C"/>
    <w:rsid w:val="00EB34B0"/>
    <w:rsid w:val="00EB5E6D"/>
    <w:rsid w:val="00EC43E4"/>
    <w:rsid w:val="00EC4EA5"/>
    <w:rsid w:val="00ED11F4"/>
    <w:rsid w:val="00ED70F1"/>
    <w:rsid w:val="00EE4779"/>
    <w:rsid w:val="00F046A0"/>
    <w:rsid w:val="00F111DC"/>
    <w:rsid w:val="00F13796"/>
    <w:rsid w:val="00F166A9"/>
    <w:rsid w:val="00F206E3"/>
    <w:rsid w:val="00F367D3"/>
    <w:rsid w:val="00F54D88"/>
    <w:rsid w:val="00F8353D"/>
    <w:rsid w:val="00F86ED5"/>
    <w:rsid w:val="00F91646"/>
    <w:rsid w:val="00F92FDC"/>
    <w:rsid w:val="00F9675B"/>
    <w:rsid w:val="00FA248B"/>
    <w:rsid w:val="00FA24FE"/>
    <w:rsid w:val="00FB2AB6"/>
    <w:rsid w:val="00FD11D9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69AEE6"/>
  <w15:docId w15:val="{619A67A3-BCE1-4A02-9CF4-276A21D5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5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5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1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E54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A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D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3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4AB"/>
  </w:style>
  <w:style w:type="paragraph" w:styleId="Footer">
    <w:name w:val="footer"/>
    <w:basedOn w:val="Normal"/>
    <w:link w:val="FooterChar"/>
    <w:uiPriority w:val="99"/>
    <w:unhideWhenUsed/>
    <w:rsid w:val="00263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4AB"/>
  </w:style>
  <w:style w:type="character" w:styleId="Hyperlink">
    <w:name w:val="Hyperlink"/>
    <w:basedOn w:val="DefaultParagraphFont"/>
    <w:uiPriority w:val="99"/>
    <w:unhideWhenUsed/>
    <w:rsid w:val="002634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4A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B407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E0EB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F2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1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660D9-3407-46F3-8D9B-1156BD74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Abik</dc:creator>
  <cp:keywords/>
  <dc:description/>
  <cp:lastModifiedBy>Abdulla Gozalov</cp:lastModifiedBy>
  <cp:revision>303</cp:revision>
  <dcterms:created xsi:type="dcterms:W3CDTF">2018-11-30T19:20:00Z</dcterms:created>
  <dcterms:modified xsi:type="dcterms:W3CDTF">2022-06-23T04:17:00Z</dcterms:modified>
</cp:coreProperties>
</file>